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jc w:val="both"/>
        <w:rPr>
          <w:rFonts w:hint="eastAsia" w:ascii="黑体" w:hAnsi="黑体" w:eastAsia="黑体" w:cs="黑体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28"/>
          <w:szCs w:val="28"/>
          <w:highlight w:val="none"/>
          <w:lang w:val="en-US" w:eastAsia="zh-CN" w:bidi="ar-SA"/>
        </w:rPr>
        <w:t>附件3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2024年度湖北省博士后先锋人才跟踪支持项目拟入选</w:t>
      </w:r>
      <w:bookmarkStart w:id="0" w:name="_GoBack"/>
      <w:bookmarkEnd w:id="0"/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人员名单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</w:p>
    <w:tbl>
      <w:tblPr>
        <w:tblStyle w:val="3"/>
        <w:tblW w:w="8424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897"/>
        <w:gridCol w:w="3195"/>
        <w:gridCol w:w="1888"/>
        <w:gridCol w:w="17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tblHeader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姓</w:t>
            </w:r>
            <w:r>
              <w:rPr>
                <w:rStyle w:val="5"/>
                <w:rFonts w:eastAsia="宋体"/>
                <w:color w:val="auto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名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现工作单位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从事专业或方向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资助编号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陈剑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铁电半导体材料及器件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郭喆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电子科学与技术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胡磊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地理信息系统与服务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胡平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储能材料与器件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肖遥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物理化学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程万里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郝俊兴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分析化学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胡少刚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污泥资源化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蒋文学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李智菲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刘家书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生物催化与酶工程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徐丽璇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凝聚态物理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张林亮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病毒感染与人类健康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张耀华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基础数学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赵元萌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化学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张琪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湖北工业大学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细胞生物学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周凌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湖北工业大学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高分子复合材料及加工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张翅腾飞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湖北隆中实验室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功能薄膜与涂层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吴边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湖北省农业科学院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水稻遗传育种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何永刚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湖北省农业科学院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1"/>
                <w:szCs w:val="11"/>
                <w:u w:val="none"/>
                <w:lang w:val="en-US" w:eastAsia="zh-CN" w:bidi="ar"/>
              </w:rPr>
              <w:t>水稻耐热种质资源挖掘与利用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孙霄鹏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湖北省农业科学院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遗传学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夏倩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湖北省水利水电科学研究院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水文气象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江泽浩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新能源与智能网联汽车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胡霁月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钢筋混凝土电化学防腐研究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杨力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材料加工工程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王彬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公共卫生与预防医学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王豪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传染病流行病学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熊元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华中科技大学同济医学院附属同济医院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外科学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孙亚洁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华中科技大学同济医学院附属协和医院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袁倩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华中科技大学同济医学院附属协和医院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彭一中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华中科技大学同济医学院附属协和医院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6"/>
                <w:color w:val="auto"/>
                <w:lang w:val="en-US" w:eastAsia="zh-CN" w:bidi="ar"/>
              </w:rPr>
              <w:t>骨科学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田少博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5"/>
                <w:szCs w:val="15"/>
                <w:u w:val="none"/>
                <w:lang w:val="en-US" w:eastAsia="zh-CN" w:bidi="ar"/>
              </w:rPr>
              <w:t>华中科技大学同济医学院附属协和医院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研发肿瘤早期诊断指标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薛航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华中科技大学同济医学院附属协和医院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骨科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李倩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华中科技大学同济医学院附属协和医院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营养、血栓和免疫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张惟悦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华中科技大学同济医学院附属协和医院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唐露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华中科技大学同济医学院附属协和医院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生命健康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谢周丽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华中农业大学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植物逆境胁迫和纳米生物学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赵虎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华中农业大学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油菜遗传育种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陈畅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华中农业大学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生态学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于永耀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华中农业大学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水产养殖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张红霞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华中农业大学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生物医学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黄英辉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华中师范大学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数字化心理健康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周晓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华中师范大学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地理信息科学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徐聪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华中师范大学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生物化学与分子生物学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李苗苗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江汉大学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柔性传感材料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董想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三峡大学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基础医学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黄笛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三峡大学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化学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钟助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三峡大学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岩土工程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邱大平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三峡大学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李朋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新能源、氢能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蔡昌松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电气工程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张晨晓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遥感科学与技术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皮英冬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6"/>
                <w:color w:val="auto"/>
                <w:lang w:val="en-US" w:eastAsia="zh-CN" w:bidi="ar"/>
              </w:rPr>
              <w:t>武汉大学</w:t>
            </w:r>
            <w:r>
              <w:rPr>
                <w:rStyle w:val="7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卫星摄影测量与遥感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李天亮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武汉大学中南医院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医学影像与核医学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陈熹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武汉大学中南医院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生态学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李惠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武汉纺织大学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电化学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朱伟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武汉纺织大学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分析化学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干林丽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武汉纺织大学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纺织工程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姜亚龙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武汉纺织大学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文颖峰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武汉纺织大学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功能高分子复合材料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朱上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武汉工程大学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高性能材料与增材制造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陈尚清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武汉工程大学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化学工程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刘立虎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武汉工程大学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农业资源与环境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汪孟恒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武汉工程大学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碳基能源催化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章先涛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武汉工程大学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新能源及节能技术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邓黎丹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武汉科技大学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化学工程与技术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刘志强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武汉科技大学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物理化学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王瑶为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武汉科技大学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控制科学与工程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郑皖宁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武汉科技大学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电气工程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李家普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武汉理工大学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光纤传感及医学应用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邓联贵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武汉理工大学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电子科学与技术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王丰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武汉理工大学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高性能成形制造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张金良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武汉理工大学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增材制造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董东升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武汉理工大学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新能源船舶动力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戴鹏飞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武汉理工大学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金融工程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胡威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武汉理工大学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应用经济学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叶丽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武汉理工大学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环境科学与工程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孟甲申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武汉理工大学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新能源材料与器件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李晓凯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5"/>
                <w:szCs w:val="15"/>
                <w:u w:val="none"/>
                <w:lang w:val="en-US" w:eastAsia="zh-CN" w:bidi="ar"/>
              </w:rPr>
              <w:t>先正达集团武汉中国种子生命科学技术中心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5"/>
                <w:szCs w:val="15"/>
                <w:u w:val="none"/>
                <w:lang w:val="en-US" w:eastAsia="zh-CN" w:bidi="ar"/>
              </w:rPr>
              <w:t>水稻性状鉴定及遗传育种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陈庚申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襄阳市农业科学院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玉米遗传育种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刘颜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长江大学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地质资源与地质工程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王珍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长江大学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生物技术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徐月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长江大学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凝聚态物理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史今雄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长江大学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矿产普查与勘探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王张虎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长江大学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地质资源与地质工程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周再乐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长江大学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岩石力学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周志雄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长江大学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农业昆虫与害虫防治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艾青松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长江设计集团有限公司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卫星导航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张事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长江设计集团有限公司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环境科学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白芳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长江水利委员会长江科学院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灾害性藻类生理生态学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何山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长江水利委员会长江科学院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生态水利工程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李梦雨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长江水利委员会长江科学院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鲜阳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中国地质大学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杨凯雄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中国建筑第三工程局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环境科学与工程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陈洪葛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5"/>
                <w:szCs w:val="15"/>
                <w:u w:val="none"/>
                <w:lang w:val="en-US" w:eastAsia="zh-CN" w:bidi="ar"/>
              </w:rPr>
              <w:t>中国科学院精密测量科学与技术创新研究院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余鹏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中国科学院水生生物研究所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鱼类遗传育种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廖传松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中国科学院水生生物研究所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水生生物学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李正飞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中国科学院水生生物研究所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水生无脊椎动物学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张亚南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中国科学院武汉病毒研究所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医学病毒学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2024HBBHXF099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方媛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中国科学院武汉病毒研究所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抗病毒免疫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2024HBBHXF100</w:t>
            </w: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rPr>
          <w:rFonts w:hint="eastAsia" w:ascii="仿宋_GB2312" w:hAnsi="仿宋_GB2312" w:cs="仿宋_GB2312"/>
          <w:color w:val="auto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121A67"/>
    <w:rsid w:val="11E16130"/>
    <w:rsid w:val="1C121A67"/>
    <w:rsid w:val="268D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character" w:customStyle="1" w:styleId="5">
    <w:name w:val="font81"/>
    <w:basedOn w:val="4"/>
    <w:qFormat/>
    <w:uiPriority w:val="0"/>
    <w:rPr>
      <w:rFonts w:ascii="Calibri" w:hAnsi="Calibri" w:cs="Calibri"/>
      <w:b/>
      <w:bCs/>
      <w:color w:val="000000"/>
      <w:sz w:val="22"/>
      <w:szCs w:val="22"/>
      <w:u w:val="none"/>
    </w:rPr>
  </w:style>
  <w:style w:type="character" w:customStyle="1" w:styleId="6">
    <w:name w:val="font4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91"/>
    <w:basedOn w:val="4"/>
    <w:qFormat/>
    <w:uiPriority w:val="0"/>
    <w:rPr>
      <w:rFonts w:hint="default" w:ascii="Calibri" w:hAnsi="Calibri" w:cs="Calibri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2024-11-26T02:51:00Z</dcterms:created>
  <dc:creator>Administrator</dc:creator>
  <cp:lastModifiedBy>Administrator</cp:lastModifiedBy>
  <dcterms:modified xsi:type="dcterms:W3CDTF">2024-11-27T06:33:47Z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123B96AED7C34DC7A88516EAA9E02AFF</vt:lpwstr>
  </property>
</Properties>
</file>