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1E2D1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附件1</w:t>
      </w:r>
    </w:p>
    <w:p w14:paraId="2B82F85C">
      <w:pPr>
        <w:pStyle w:val="1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240"/>
        <w:jc w:val="center"/>
        <w:textAlignment w:val="baseline"/>
        <w:rPr>
          <w:rFonts w:hint="default" w:ascii="文星标宋" w:eastAsia="文星标宋"/>
          <w:spacing w:val="-4"/>
          <w:sz w:val="44"/>
          <w:szCs w:val="44"/>
          <w:lang w:val="en-US" w:eastAsia="zh-CN"/>
        </w:rPr>
      </w:pPr>
      <w:r>
        <w:rPr>
          <w:rFonts w:hint="eastAsia" w:ascii="文星标宋" w:eastAsia="文星标宋"/>
          <w:spacing w:val="-4"/>
          <w:sz w:val="44"/>
          <w:szCs w:val="44"/>
          <w:lang w:eastAsia="zh-CN"/>
        </w:rPr>
        <w:t>参加</w:t>
      </w:r>
      <w:r>
        <w:rPr>
          <w:rFonts w:hint="eastAsia" w:ascii="文星标宋" w:eastAsia="文星标宋"/>
          <w:spacing w:val="-4"/>
          <w:sz w:val="44"/>
          <w:szCs w:val="44"/>
          <w:lang w:val="en-US" w:eastAsia="zh-CN"/>
        </w:rPr>
        <w:t>数据调查</w:t>
      </w:r>
      <w:r>
        <w:rPr>
          <w:rFonts w:hint="eastAsia" w:ascii="文星标宋" w:eastAsia="文星标宋"/>
          <w:spacing w:val="-4"/>
          <w:sz w:val="44"/>
          <w:szCs w:val="44"/>
        </w:rPr>
        <w:t>企业研究开发中心</w:t>
      </w:r>
      <w:r>
        <w:rPr>
          <w:rFonts w:hint="eastAsia" w:ascii="文星标宋" w:eastAsia="文星标宋"/>
          <w:spacing w:val="-4"/>
          <w:sz w:val="44"/>
          <w:szCs w:val="44"/>
          <w:lang w:eastAsia="zh-CN"/>
        </w:rPr>
        <w:t>名单（</w:t>
      </w:r>
      <w:r>
        <w:rPr>
          <w:rFonts w:hint="eastAsia" w:ascii="文星标宋" w:eastAsia="文星标宋"/>
          <w:spacing w:val="-4"/>
          <w:sz w:val="44"/>
          <w:szCs w:val="44"/>
          <w:lang w:val="en-US" w:eastAsia="zh-CN"/>
        </w:rPr>
        <w:t>652家）</w:t>
      </w:r>
    </w:p>
    <w:bookmarkEnd w:id="0"/>
    <w:tbl>
      <w:tblPr>
        <w:tblStyle w:val="10"/>
        <w:tblW w:w="931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685"/>
        <w:gridCol w:w="1125"/>
        <w:gridCol w:w="1770"/>
      </w:tblGrid>
      <w:tr w14:paraId="457E3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tblHeader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B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文星黑体" w:hAnsi="文星黑体" w:eastAsia="文星黑体" w:cs="文星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文星黑体" w:hAnsi="文星黑体" w:eastAsia="文星黑体" w:cs="文星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5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文星黑体" w:hAnsi="文星黑体" w:eastAsia="文星黑体" w:cs="文星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文星黑体" w:hAnsi="文星黑体" w:eastAsia="文星黑体" w:cs="文星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平台名称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65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文星黑体" w:hAnsi="文星黑体" w:eastAsia="文星黑体" w:cs="文星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文星黑体" w:hAnsi="文星黑体" w:eastAsia="文星黑体" w:cs="文星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批准时间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D3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文星黑体" w:hAnsi="文星黑体" w:eastAsia="文星黑体" w:cs="文星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文星黑体" w:hAnsi="文星黑体" w:eastAsia="文星黑体" w:cs="文星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所在区</w:t>
            </w:r>
          </w:p>
        </w:tc>
      </w:tr>
      <w:tr w14:paraId="42420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B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7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武汉都市环保工程技术股份有限公司研究开发中心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0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5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E020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D8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6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精伦电子股份有限公司研究开发中心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5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36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2041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4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国药集团中联药业有限公司研究开发中心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D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E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2006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43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D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武汉中原电子集团有限公司研究开发中心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0B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67FD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7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武汉科诺生物科技股份有限公司研究开发中心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62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2200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C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武汉莱恩软件技术有限公司研究开发中心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9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9D03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9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4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中冶南方工程技术有限公司研究开发中心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2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F152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4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1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武汉嘉铭激光股份有限公司研究开发中心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D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4C1C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4A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2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武汉凡谷电子技术股份有限公司研究开发中心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2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00A8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D6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7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法雅生态环境集团有限公司研究开发中心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6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7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7FB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F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武汉天喻信息产业股份有限公司研究开发中心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C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06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B63C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B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武汉世纪金桥安全技术有限公司研究开发中心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D53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9C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武汉高科农业集团有限公司研究开发中心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8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31EF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6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D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武汉光谷信息技术股份有限公司研究开发中心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2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E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BA5A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6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38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武汉中博生物股份有限公司研究开发中心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2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1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54D5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95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8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武汉合缘绿色生物股份有限公司研究开发中心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F8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0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CCCC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BD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3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武汉药明康德新药开发有限公司研究开发中心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4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A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1E11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F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0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武汉联合药业有限责任公司研究开发中心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23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BF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C2E9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76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D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武汉华大医学检验所有限公司研究开发中心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3C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E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630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0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D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武汉烽火众智数字技术有限责任公司研究开发中心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0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FF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475A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9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C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武汉巨正环保科技有限公司研究开发中心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0D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968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6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3E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路德环境科技股份有限公司研究开发中心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AD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39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D195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8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武汉光庭信息技术股份有限公司研究开发中心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D21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4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C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武汉华扬动物药业有限责任公司研究开发中心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70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B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5419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49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2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湖北信安通科技有限责任公司研究开发中心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47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CE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787A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B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武汉众邦领创技术有限公司研究开发中心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9D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19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DCBD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F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武汉中旗生物医疗电子有限公司研究开发中心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E352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9E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3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武汉沃田生态科技有限公司研究开发中心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EE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E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49AA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1C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55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武汉中科通达高新技术股份有限公司研究开发中心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6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F0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E1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9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51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中工武大设计研究有限公司研究开发中心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8B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BE58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6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武汉华美生物工程有限公司研究开发中心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6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7A1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8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01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武汉微创光电股份有限公司研究开发中心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8B05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8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5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武汉天和技术股份有限公司研究开发中心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83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A14A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8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武汉海奥电气有限公司研究开发中心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E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03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44C8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D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F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武汉科前生物股份有限公司研究开发中心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5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B5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3CD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8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D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湖北长江电气有限公司研究开发中心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2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BC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483F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8B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C5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武汉中电节能有限公司研究开发中心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4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6CB5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D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8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湖北科益药业股份有限公司研究开发中心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1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20FC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AD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2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武汉长海高新技术有限公司研究开发中心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67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4A55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A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武汉珞珈德毅科技股份有限公司研究开发中心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0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ABE1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7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武汉理工通宇新源动力有限公司研究开发中心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09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CA0A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A3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武汉优乐光电科技有限公司研究开发中心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71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DDE4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5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A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武大巨成结构股份有限公司研究开发中心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C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22E0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4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武汉英泰斯特电子技术有限公司研究开发中心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1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EC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CB5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4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6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武汉远大弘元股份有限公司研究开发中心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1B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F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46F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CB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武汉中元华电科技股份有限公司研究开发中心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B3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837B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A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1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武汉光谷机电科技有限公司研究开发中心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5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4115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B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武汉天喻教育科技有限公司研究开发中心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7FCB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2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1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武汉新特光电技术有限公司研究开发中心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8B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7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7EE1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8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11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烽火藤仓光纤科技有限公司研究开发中心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C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4EEB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E5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A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武汉菲旺软件技术有限责任公司研究开发中心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B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8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E3E2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0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D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武汉海达数云技术有限公司研究开发中心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3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42A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6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武汉迈信电气技术有限公司研究开发中心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9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0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798D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9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武汉天琪激光设备制造有限公司研究开发中心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5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B3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0961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0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6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盛隆电气集团有限公司研究开发中心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3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DA86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9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D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武汉虹信技术服务有限责任公司研究开发中心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6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F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EFAB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8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武汉钢铁集团开圣科技有限责任公司研究开发中心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FF36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B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03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武汉颂大教育科技股份有限公司研究开发中心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7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E436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33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武汉中原瑞德生物制品有限责任公司研究开发中心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D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EB20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E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C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武汉明德生物科技股份有限公司研究开发中心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08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F7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856D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4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8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武汉华纳联合药业有限公司研究开发中心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2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7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9695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F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武汉生之源生物科技股份有限公司研究开发中心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0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68A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1D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8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湖北联结生物材料有限公司研究开发中心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84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7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B111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2C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武汉凯迪水务有限公司研究开发中心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CB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DF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AB9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5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6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武汉龙净环保科技有限公司研究开发中心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ED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F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B99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9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7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中节能博实（湖北）环境工程技术股份有限公司研究开发中心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6A01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2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武汉中科水生环境工程股份有限公司研究开发中心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9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0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32F3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86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CD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湖北方圆环保科技有限公司研究开发中心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5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C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D84C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9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武汉光谷环保科技股份有限公司研究开发中心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F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E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8429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1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F4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三川德青科技有限公司研究开发中心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F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92CE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E4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BB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武汉联宇技术股份有限公司研究开发中心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F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09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3A7E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8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9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湖北高生生物饲料有限公司研究开发中心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D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6D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F466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3C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4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软通动力技术服务有限公司研究开发中心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E7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A0B5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65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B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武汉长海电气科技开发有限公司研究开发中心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C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6A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55FE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4D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F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武汉市烽视威科技有限公司研究开发中心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1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05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A9A7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D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8A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湖北微驾技术有限公司研究开发中心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B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1BD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4B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1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湖北三环成套工业有限公司研究开发中心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D1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7E2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2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武汉合康动力技术有限公司研究开发中心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F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5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F899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23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A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武汉航天远景科技股份有限公司研究开发中心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C1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CB90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9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C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武汉海翼科技有限公司研究开发中心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8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4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5C61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A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0D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武汉华正空间软件技术有限公司研究开发中心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1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BD3E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9F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9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武汉博激世纪科技有限公司研究开发中心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5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5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8EA4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1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B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武汉捷讯信息技术有限公司研究开发中心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B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CBA0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2C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64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武汉源启科技股份有限公司研究开发中心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F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B3D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12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武汉易维科技股份有限公司研究开发中心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6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D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8602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E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新能量科技股份有限公司研究开发中心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FE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E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25F1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97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4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湖北益健堂科技股份有限公司研究开发中心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0F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8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3BEC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1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武汉科锐电气股份有限公司研究开发中心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0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F86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F8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D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武汉善福重型机床有限公司研究开发中心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4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21A2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6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4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武汉克莱美特环境设备有限公司研究开发中心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257E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7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4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武汉绿色网络信息服务有限责任公司研究开发中心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0D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B853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5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11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武汉广益交通科技股份有限公司研究开发中心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4B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1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4758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F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武汉永力睿源科技有限公司研究开发中心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FC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3028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52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F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武汉吉事达科技股份有限公司研究开发中心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1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F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2207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8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武汉华俄激光工程有限公司研究开发中心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74B3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5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0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武汉励合药业有限公司研究开发中心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4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36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288B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70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0C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武汉博宇光电系统有限责任公司研究开发中心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C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09BD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3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28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湖北拓普电力有限公司研究开发中心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D5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BE6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C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6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武汉力行远方电源科技有限公司研究开发中心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4D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BC1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1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B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湖北加德科技股份有限公司研究开发中心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68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B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EB5D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C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7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武汉迈异信息科技有限公司研究开发中心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5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6B57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5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C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武汉国电武仪电气股份有限公司研究开发中心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5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ADB6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C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武汉华枫传感技术股份有限公司研究开发中心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5F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81F5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3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9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武汉安耐捷科技工程有限公司研究开发中心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06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3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6DA0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3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武汉凯尔信汽车零部件有限公司研究开发中心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5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60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791E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F3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武汉瑞得软件产业有限公司研究开发中心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F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611C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8C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武汉森源蓝天环境科技工程有限公司研究开发中心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1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839D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00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武汉东方赛思软件股份有限公司研究开发中心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D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9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4595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6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E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武汉市聚芯微电子有限责任公司研究开发中心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54CD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3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武汉中帜生物科技股份有限公司研究开发中心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5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6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4D2E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F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E5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武汉枢密脑科学技术有限公司研究开发中心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1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7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0B2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6C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武汉珞珈新空科技有限公司研究开发中心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9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87CC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CF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B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武汉奇致激光技术股份有限公司研究开发中心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C2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B3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7A6A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C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4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武汉恩达通科技有限公司研究开发中心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7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F80A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6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F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武汉合康智能电气有限公司研究开发中心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6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83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A411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8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D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武汉光至科技有限公司研究开发中心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B6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19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6284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3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武汉两点十分文化传播有限公司研究开发中心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F3D9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0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9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武汉金豆医疗数据科技有限公司研究开发中心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9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D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8CEF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E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3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武汉智博创享科技股份有限公司研究开发中心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4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B81B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1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武汉硕美特电子材料有限公司研究开发中心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2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610D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3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66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武汉锐晶激光芯片技术有限公司研究开发中心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65CA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F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武汉新烽光电股份有限公司研究开发中心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2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2EFC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F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B1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武汉迈威通信股份有限公司研究开发中心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CB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7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8CC1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4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武汉长进激光技术有限公司研究开发中心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7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4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C6FF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武汉必盈生物科技有限公司研究开发中心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B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9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9765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1E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9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湖北锐意自控系统有限公司研究开发中心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7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9CEF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5D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3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武汉中仪物联技术股份有限公司研究开发中心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5F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D1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FA2D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F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02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武汉爱博泰克生物科技有限公司研究开发中心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D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1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D0F6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9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7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武汉海微科技有限公司研究开发中心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0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76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2337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7D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E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武汉惟景三维科技有限公司研究开发中心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6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4EE7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C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武汉中海庭数据技术有限公司研究开发中心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8E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5A88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8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F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武汉生物样本库有限公司研究开发中心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1D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9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D860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4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45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武汉九珑人福药业有限责任公司研究开发中心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7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A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2FFA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A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D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武汉瑞立科德斯汽车电子有限责任公司研究开发中心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D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43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A425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3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C5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武汉赛维尔生物科技有限公司研究开发中心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9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1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62EE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1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6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武汉中科牛津波谱技术有限公司研究开发中心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5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19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C12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5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武汉九龙云天信息科技有限公司研究开发中心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4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E8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E3DE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1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武汉海云健康科技股份有限公司研究开发中心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2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F08D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0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F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武汉振光科技有限公司研究开发中心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97F5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D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0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武汉朗德电气有限公司研究开发中心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C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50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FB93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B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1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武汉众智鸿图科技有限公司研究开发中心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BD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C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9DC2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2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武汉奥恒胜科技有限公司研究开发中心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7F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0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A61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12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霍立克电气有限公司研究开发中心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A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8948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6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6E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武汉拓尔奇光电技术有限公司研究开发中心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3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9435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C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A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武汉天际航信息科技股份有限公司研究开发中心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2C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73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1866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38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3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武汉东智科技股份有限公司研究开发中心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E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0267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F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武汉益模科技股份有限公司研究开发中心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9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2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8AAF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2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1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光奥科技（武汉）有限公司研究开发中心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96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882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69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武汉优恩生物科技有限公司研究开发中心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6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5089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62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60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武汉伯远生物科技有限公司研究开发中心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57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63AB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6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武汉中生毓晋生物医药有限责任公司研究开发中心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3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A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4CB6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5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海信电子科技（武汉）有限公司研究开发中心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DF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5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0754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CA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8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武汉凯默电气有限公司研究开发中心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E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10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4C3D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F8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永安康健药业（武汉）有限公司研究开发中心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B77D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5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1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武汉卓鹰世纪科技有限公司研究开发中心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1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CBE6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3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武汉天宝耐特科技有限公司研究开发中心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8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4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1EB5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E2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E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中美华世通生物医药科技（武汉）股份有限公司研究开发中心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D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C97C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6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6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武汉市正弦电气技术有限公司研究开发中心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5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627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5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D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武汉博晟安全技术股份有限公司研究开发中心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69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6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B79DF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C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2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武汉新城美洁环保技术服务有限公司研究开发中心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8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A256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1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E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穆特科技（武汉）股份有限公司研究开发中心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7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4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B0D4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D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4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武汉尚赛光电科技有限公司研究开发中心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A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0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B7D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0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C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武汉金开瑞生物工程有限公司研究开发中心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41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DC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974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2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武汉泾渭环境科技有限公司研究开发中心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0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5B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959E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C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C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武汉互创联合科技有限公司研究开发中心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B0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5B8F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E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1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武汉思普崚技术有限公司研究开发中心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21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B8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A5EA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1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6B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武汉极目智能技术有限公司研究开发中心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9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9A5A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A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湖北国网华中科技开发有限责任公司研究开发中心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82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0675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2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5F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华引芯（武汉）科技有限公司研究开发中心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9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6CC4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D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5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武汉库柏特科技有限公司研究开发中心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E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7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D23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3D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27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武汉泰乐奇信息科技有限公司研究开发中心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1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C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FAE3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C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5F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武汉元光科技有限公司研究开发中心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3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64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EE1D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5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B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武汉木仓科技股份有限公司研究开发中心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D3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3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20D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E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91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武汉镭健科技有限责任公司研究开发中心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8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FB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F0BA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9D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59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武汉致众科技股份有限公司研究开发中心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3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2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7FE4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A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6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武汉佳禾生物科技有限责任公司研究开发中心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7B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8655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5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武汉璟丰科技有限公司研究开发中心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3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C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BBF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3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7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武汉英思工程科技股份有限公司研究开发中心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6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11A7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A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B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山川生物科技（武汉）有限公司研究开发中心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4D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C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A6F0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51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15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武汉普诺赛生命科技有限公司研究开发中心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C4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48B4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4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6A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武汉九生堂生物科技股份有限公司研究开发中心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5B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9969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16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A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湖北博华自动化系统工程有限公司研究开发中心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0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A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388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E0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武汉长江计算科技有限公司研究开发中心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6C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D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011C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5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武汉时代地智科技股份有限公司研究开发中心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1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2197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A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6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武汉小安科技有限公司研究开发中心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81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59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A4A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8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F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景网技术有限公司研究开发中心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1E61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A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5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武汉达姆科技有限公司研究开发中心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F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A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7FC1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0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3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武汉贝纳科技有限公司研究开发中心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B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0C44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7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武汉英飞光创科技有限公司研究开发中心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5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DE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6EAD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8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武汉卡比特信息有限公司研究开发中心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0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9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F1B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9B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7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至誉科技（武汉）有限公司研究开发中心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C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E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8188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3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5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人福医药集团医疗用品有限公司研究开发中心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83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6E0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85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武汉慧联无限科技有限公司研究开发中心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D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DB19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E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武汉环达电子科技有限公司研究开发中心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4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7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8AA4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9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C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华大生物科技（武汉）有限公司研究开发中心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75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5F1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0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F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武汉华康世纪医疗股份有限公司研究开发中心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1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AB8D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8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7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武汉卓尔数字传媒科技有限公司研究开发中心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66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DB6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15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武汉楚为生物科技有限公司研究开发中心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23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F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B14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0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柏为（武汉）医疗科技股份有限公司研究开发中心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2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C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9AC5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75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65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湖北中图勘测规划设计有限公司研究开发中心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C2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E3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F181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DD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A3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武汉中原电子信息有限公司研究开发中心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8B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25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36E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1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1F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武汉华中科大检测科技有限公司研究开发中心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6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B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2D8F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4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武汉智图科技有限责任公司研究开发中心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B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BC67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AA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6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湖北微模式科技发展有限公司研究开发中心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F1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6C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2AD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4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73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武汉物易云通网络科技有限公司研究开发中心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5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8BB8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CA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2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武汉四维图新科技有限公司研究开发中心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C0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91E7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A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F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武汉鼎业环保工程技术有限公司研究开发中心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6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F236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E2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武汉巨合科技有限公司研究开发中心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9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0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EE4C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14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56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武汉智瑞捷电气技术有限公司研究开发中心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D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29C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F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A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武汉市幸运坐标信息技术有限公司研究开发中心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E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D7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6A78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F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武汉亦创智联信息技术有限公司研究开发中心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1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0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4EC3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D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F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武汉星创源科技有限公司研究开发中心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F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A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65C4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A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武汉科福新药有限责任公司研究开发中心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82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4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C39B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5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6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武汉敢为科技有限公司研究开发中心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F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7422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2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D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武汉普赛斯电子股份有限公司研究开发中心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E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3C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579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C1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E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武汉博感空间科技有限公司研究开发中心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6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023A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2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长飞光坊（武汉）科技有限公司研究开发中心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49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4D20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CC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1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武汉上谱分析科技有限责任公司研究开发中心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5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D0C8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B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C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武汉和悦数字科技有限公司研究开发中心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3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6CC5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1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F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武汉地大华睿地学技术有限公司研究开发中心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D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C22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C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D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武汉七环电气股份有限公司研究开发中心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D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71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5C2B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2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CB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湖北九联汇博科技有限公司研究开发中心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4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5877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A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8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武汉原谷生物科技有限责任公司研究开发中心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C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0A35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09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3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莫纳(武汉)生物科技有限公司研究开发中心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28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8AA2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F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A0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武汉华瑞伏安电力科技有限公司研究开发中心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0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79A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9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武汉凯德维斯生物技术有限公司研究开发中心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5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B2B6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6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42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长飞（武汉）光系统股份有限公司研究开发中心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7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313E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F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武汉尺子科技有限公司研究开发中心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1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D53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D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4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武汉聚合光子技术有限公司研究开发中心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9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BE9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CF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武汉谷丰光电科技有限公司研究开发中心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8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6616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38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3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武汉海德博创科技有限公司研究开发中心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9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F3E5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E8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2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武汉红星杨科技有限公司研究开发中心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0A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BB63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BC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7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武汉新华中欣生物工程设备有限公司研究开发中心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F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A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9D83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58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E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武汉珈创生物技术股份有限公司研究开发中心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0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4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5834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9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9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航达康机电技术（武汉）有限公司研究开发中心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E9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121F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B7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B4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武汉能钠智能装备技术股份有限公司研究开发中心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F1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3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3675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E5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武汉光谷互连科技有限公司研究开发中心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56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A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6C0A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3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A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武汉卓目科技有限公司研究开发中心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A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5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F749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81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BC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迅捷能源（武汉）有限公司研究开发中心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A7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7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8D3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8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烽火超微信息科技有限公司研究开发中心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8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72AC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6B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0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武汉立为工程技术有限公司研究开发中心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B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C85E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F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云智汇（武汉）科技服务有限公司研究开发中心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0CEB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B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0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武汉美和易思数字科技有限公司研究开发中心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A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A287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D8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A4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武汉彤科电力科技有限公司研究开发中心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C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8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C0E3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DF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9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湖北卡游科技有限公司研究开发中心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4C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D6D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29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E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武汉启诚生物技术有限公司研究开发中心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E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6D15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F3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武汉杰开科技有限公司研究开发中心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2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C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AFC9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A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6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武汉维新智云科技有限公司研究开发中心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7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6F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30F7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7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C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武汉东湖大数据交易中心股份有限公司研究开发中心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0ACD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9A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武汉依瑞德医疗设备新技术有限公司研究开发中心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0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88F1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0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29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武汉中观自动化科技有限公司研究开发中心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3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0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D41C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DA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A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武汉捷高技术有限公司研究开发中心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FC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F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A49E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C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武汉华天园林集团有限公司研究开发中心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1E52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E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54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武汉TCL集团工业研究院有限公司研究开发中心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C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B0F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3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A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武汉格蓝若智能技术股份有限公司研究开发中心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C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9E47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F8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A0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武汉瑞科美新能源有限责任公司研究开发中心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E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077F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8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FE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武汉星辰现代生物工程有限公司研究开发中心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3F4B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5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F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湖北华之夏种子有限责任公司研究开发中心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2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1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33E4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5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3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武汉光谷智能科技有限公司研究开发中心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179F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8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99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武汉华龙生物制药有限公司研究开发中心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D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FD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0118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3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7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武汉健民大鹏药业有限公司研究开发中心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96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0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B89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9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武汉旭东食品有限公司研究开发中心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C714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C6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44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武汉菱电汽车电控系统股份有限公司研究开发中心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2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3538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0A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EF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武汉智迅创源科技发展股份有限公司研究开发中心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6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A843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D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7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武汉长兴电器发展有限公司研究开发中心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26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4826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3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武汉维斯第医用科技股份有限公司研究开发中心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6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D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7B7E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6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D4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武汉大安制药有限公司研究开发中心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03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72C6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E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武汉三江航天网络通信有限公司研究开发中心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0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7086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E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8A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武汉钧安制药有限公司研究开发中心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B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3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73AC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4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90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武汉市科达云石护理材料有限公司研究开发中心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D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4EAA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D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8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武汉光明乳品有限公司研究开发中心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4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DB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E8D1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8F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1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湖北荷普药业股份有限公司研究开发中心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2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5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B8BB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4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3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武汉海德龙仪表科技有限公司研究开发中心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5397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C9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B8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武汉奥邦表面技术有限公司研究开发中心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E7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CA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ABA7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5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C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武汉市汉福专用车有限公司研究开发中心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69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54A3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0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3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武汉蓝普医品有限公司研究开发中心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C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AE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1F85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2F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7E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武汉迪艾斯科技有限公司研究开发中心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6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C6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3C9A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9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6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武汉市东西湖维农种苗有限公司研究开发中心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E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3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A27A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9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4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武汉华沃电源技术有限公司研究开发中心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2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A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52D6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2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3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武汉市江汉医疗制药设备有限公司研究开发中心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1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5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9999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37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武汉矽感科技有限公司研究开发中心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17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5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4CDE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A4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C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湖北九州云仓科技发展有限公司研究开发中心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B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3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36C7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1A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F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智网安云（武汉）信息技术有限公司研究开发中心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D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1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21D2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9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武汉当代华路光电技术有限公司研究开发中心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8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41EC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F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53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武汉银采天纸业股份有限公司研究开发中心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7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67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945D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0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A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毕昇云(武汉)信息技术有限公司研究开发中心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2A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E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900D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A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3F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湖北周黑鸭食品工业园有限公司研究开发中心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6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5B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50A2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D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3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湖北聚海环境科技有限公司研究开发中心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B7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05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EE04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5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D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武汉易视维科技有限公司开发中心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D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9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41CB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1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湖北信通通信有限公司研究开发中心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2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A7B7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23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63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武汉海斯普林科技发展有限公司研究开发中心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1B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09FB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6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E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武汉易锦包装印务有限公司研究开发中心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42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C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A09D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0B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6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武汉中直电气股份有限公司研究开发中心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B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B210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D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4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湖北省电力勘测设计院有限公司研究开发中心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EA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8D11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7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E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嘉斐科技（武汉）股份有限公司研究开发中心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4F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E672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BE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B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武汉市玫隆皇冠食品有限公司研究开发中心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C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6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EE1F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3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7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武汉金香园食品有限公司研究开发中心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99B8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33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D8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武汉源香食品有限公司研究开发中心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F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F1B2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7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7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武汉第二电线电缆有限公司研究开发中心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5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F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54BB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F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D6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武汉威仕包装材料有限公司研究开发中心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C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17CF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A0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E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达明科技有限公司研究开发中心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E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3F76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B4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4C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良品铺子营养食品有限责任公司研究开发中心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D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A8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B2A7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D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AD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湖北航达科技有限公司研究开发中心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AA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2155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B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2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荷贝克电源系统（武汉）有限公司研究开发中心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C6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8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A547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9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E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武汉世吉药业有限公司研究开发中心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C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C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EEB1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9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2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康稳移动供电设备（武汉）有限公司研究开发中心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3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C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040F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43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D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湖北金贵中药饮片有限公司研究开发中心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6C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E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37F2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7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武汉蓝盾门业有限公司研究开发中心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D735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47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湖北安源安全环保科技有限公司研究开发中心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60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A8A4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1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7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冠威科技（武汉）有限公司研究开发中心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9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4D9F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2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B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武汉市江华电线电缆有限责任公司研究开发中心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F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F8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5E6C5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68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A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武汉爱姆依电气有限公司研究开发中心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1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84AA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5E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台玻武汉工程玻璃有限公司研究开发中心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183C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9A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7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武汉市德华测试工程有限公司研究开发中心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7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9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610E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D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B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湖北航天信息技术有限公司研究开发中心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E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6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2620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2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7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武汉鑫亚泰科技有限公司研究开发中心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E6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A506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D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DD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武汉太福制药有限公司研究开发中心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31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2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9236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3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湖北红旗阳光线缆有限公司研究开发中心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E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DB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6002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F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武汉建工新兴建材绿色产业科技有限公司研究开发中心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6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8033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64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8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武汉千海兴龙药业有限公司研究开发中心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2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A474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D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7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曙光网络科技有限公司研究开发中心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6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6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AD05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42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湖北中德焊接技术有限公司研究开发中心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B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AE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DBA2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B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F8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武汉市王冠医疗器械有限责任公司研究开发中心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9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B9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C87D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E6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02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美益美欣（武汉）食品有限公司研究开发中心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E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0D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2D08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C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3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旭日蓝天（武汉）科技有限公司研究开发中心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1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2F28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4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C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武汉凯奇冶金焊接设备制造有限责任公司研究开发中心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3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59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CC54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9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1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武汉中兴创新材料技术有限公司研究开发中心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C7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7774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D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5C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湖北天融信网络安全技术有限公司研究开发中心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6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C44E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D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8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华文包装有限责任公司研究开发中心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7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0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E4D9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B9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D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武汉三新电力设备制造有限公司研究开发中心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16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7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ACBC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1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4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航天科工智能运筹与信息安全研究院（武汉）有限公司研究开发中心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2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4970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4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A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湖北南远电缆科技有限公司研究开发中心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97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FD26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7F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D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武汉怡兴化工股份有限公司研究开发中心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F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98A3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0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CD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东风天汽模（武汉）金属材料成型有限公司研究开发中心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6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5493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2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武汉苏泊尔炊具有限公司研究开发中心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FA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F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48610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A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7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武汉阿迪克电子股份有限公司研究开发中心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626D1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E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1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武汉孚安特科技有限公司研究开发中心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F3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59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5BA15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1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9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百威（武汉）啤酒有限公司研究开发中心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7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3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275E7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8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武汉市武公服装有限公司研究开发中心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5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B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2BB7C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92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C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武汉路宝市政建设配套设施有限公司研究开发中心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9B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5CE6E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4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78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武汉市艺茂机械有限公司研究开发中心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0F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3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0E5CD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D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0B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湖北省交通规划设计院股份有限公司研究开发中心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F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92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4B698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6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武汉誉城千里建工有限公司研究开发中心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5A623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8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4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武汉泽塔云科技股份有限公司研究开发中心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C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A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5721A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3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F2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武汉博宏建设集团有限公司研究开发中心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A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5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4458C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2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武汉追月信息技术有限公司研究开发中心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F8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8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1F997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7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6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武汉天鸣集团有限公司研究开发中心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A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5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46040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2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1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武汉地质工程勘察院有限公司研究开发中心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4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C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7BC30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4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黄鹤楼酒业有限公司研究开发中心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7812A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2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烽火通信科技股份有限公司研究开发中心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A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E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30455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6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1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武汉港迪电气有限公司研究开发中心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2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6775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45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6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武汉中博水产生物技术有限公司研究开发中心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5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7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4313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0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武汉同力智能系统股份有限公司研究开发中心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74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7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35E8D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6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9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湖北中圣节水股份有限公司研究开发中心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0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72AA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3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7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武汉四创自动控制技术有限责任公司研究开发中心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1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3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F131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8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5D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武汉利德测控技术有限公司研究开发中心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C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9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31401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B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武汉科林精细化工有限公司研究开发中心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22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34A1A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F4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武汉天宇光电仪器有限公司研究开发中心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6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5A11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0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武汉烽火信息集成技术有限公司研究开发中心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5B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B4FF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4B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3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武汉虹旭信息技术有限责任公司研究开发中心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A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1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AD81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4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6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武汉海阔科技有限公司研究开发中心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C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58C77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6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武汉德骼拜尔外科植入物有限公司研究开发中心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A0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7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866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F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武汉森泰环保股份有限公司研究开发中心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A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02C7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4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8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武汉弘耕种业有限公司研究开发中心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7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5C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30376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4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9B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湖北菱湖尚品洪山菜苔农业发展有限公司研究开发中心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86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537A5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2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C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武汉童学文化股份有限公司研究开发中心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4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A0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8CF8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75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5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武汉纽威制药机械有限公司研究开发中心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F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BC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23D1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FE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1F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武汉飞游科技有限公司研究开发中心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7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D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54B5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6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B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长峡数字能源科技（湖北）有限公司研究开发中心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D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B1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8276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A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1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武汉齐物科技有限公司研究开发中心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E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9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24E4D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A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6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武汉岩石科技有限公司研究开发中心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693D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F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湖北正平水利水电工程质量检测有限公司研究开发中心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88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7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519B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3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湖北长江传媒数字出版有限公司研究开发中心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D7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1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C1E4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19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0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湖北泰跃卫星技术发展股份有限公司研究开发中心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5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2BBD8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A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FE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海豚传媒股份有限公司研究开发中心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50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F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C170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E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E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武汉贝特尔科技有限责任公司研究开发中心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E208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C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9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武汉精臣智慧标识科技有限公司研究开发中心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4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8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B167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55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D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武汉筑梦科技有限公司研究开发中心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2C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10E6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B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8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武汉比邻科技发展有限公司研究开发中心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72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037C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1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武汉兴和云网科技股份有限公司研究开发中心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83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4F02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8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F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武汉中科锐择光电科技有限公司研究开发中心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4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1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266D6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7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武汉方特工业设备技术有限公司研究开发中心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0E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E4C4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2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CD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武汉格林环源净化工程有限公司研究开发中心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3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8C08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A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D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嘉杰科技有限公司研究开发中心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4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6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2F3D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C1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7C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武汉锐尔电子科技有限公司研究开发中心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3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F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BC1C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1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74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湖北利众种业科技有限公司研究开发中心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E0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69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50C72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C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武汉嘉仕德机电设备有限公司研究开发中心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E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5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DFE2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9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F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广电计量检测（武汉）有限公司研究开发中心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1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089B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70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1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湖北华邦化学有限公司研究开发中心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A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53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5C089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2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4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武汉大海信息系统科技有限公司研究开发中心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0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D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A3B4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A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B2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武汉清大彩之源涂料有限公司研究开发中心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1DF1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6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F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武汉天种畜牧有限公司研究开发中心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5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0E734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1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D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湖北弘毅建设有限公司研究开发中心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D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12D77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E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8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武汉武新电气科技股份有限公司研究开发中心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8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CAEA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B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武汉思维特食品有限公司研究开发中心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E2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17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F49B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A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武汉科荣车业有限公司研究开发中心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1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745C6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7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BC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湖北精工工业建筑系统有限公司研究开发中心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0556C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E9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武汉市仟吉食品有限公司研究开发中心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8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8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10DF3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5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9A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武汉瑞泽园生物环保科技股份有限公司研究开发中心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497AD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4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武汉乐神三宝蜂业有限公司研究开发中心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9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211BB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6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4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湖北绿智精工科技有限公司研究开发中心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7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B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F8D1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5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6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湖北穆兰同大科技有限公司研究开发中心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2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6C9EE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4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3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武汉市海平乐器制造有限公司研究开发中心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3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C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2546B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B2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9C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武汉嘉瑞科技有限公司研究开发中心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E7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3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0CF4A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E9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5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武汉攀升鼎承科技有限公司研究开发中心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F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63C18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1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F0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武汉武湖电缆有限公司研究开发中心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36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4C161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B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D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湖北兴盛通电气设备有限公司研究开发中心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6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41EC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8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0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武汉雄驰机电设备有限公司研究开发中心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9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94F7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5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D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湖北楚天电气有限公司研究开发中心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3A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A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191F0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E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3F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武汉汉口绿色能源有限公司研究开发中心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759B6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8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中铁十一局武汉重型装备有限公司研究开发中心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B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2F35D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5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EB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武汉中车长客轨道车辆有限公司研究开发中心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06DA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3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9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湖北洁源检测有限公司研究开发中心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EE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CA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60B00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15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C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武汉征原电气有限公司研究开发中心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1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761E6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C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B9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武汉金运激光股份有限公司研究开发中心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34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C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11B83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6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1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易瓦特科技股份公司研究开发中心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38979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6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60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安华智能股份公司研究开发中心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7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20688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24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中信建筑设计研究总院有限公司研究开发中心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D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8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71356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4E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7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武汉佳特轿车零部件有限公司研究开发中心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1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4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1A25D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1A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A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武汉长联来福制药股份有限公司研究开发中心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7056B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D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2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武汉南北极测绘地理信息有限公司研究开发中心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A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41BB9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D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1D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中电建武汉铁塔有限公司研究开发中心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7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F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5C647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9B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BD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武汉市中心工程检测有限公司研究开发中心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43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91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1443A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1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E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湖北三江航天涂装设备工程有限公司研究开发中心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037BB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6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04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长江武汉航道工程局研究开发中心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64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7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0C32B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F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3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中信数智（武汉）科技有限公司研究开发中心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77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B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09F74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9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0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源创环境科技有限公司研究开发中心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B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4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1B10B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A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27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武汉力龙信息科技股份有限公司研究开发中心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E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1C6A6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7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BD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武汉爱帝集团有限公司研究开发中心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15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2C588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1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99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湖北邮电规划设计有限公司研究开发中心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D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B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50F37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E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DF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武汉市政工程设计研究院有限责任公司研究开发中心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7FAC8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D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武汉艾迪康医学检验所有限公司研究开发中心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C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3128E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F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8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云启智慧科技有限公司研究开发中心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B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1D647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A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9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中电科长江数据有限公司研究开发中心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9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473DC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F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8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武汉大数据产业发展有限公司研究开发中心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A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D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62DA2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1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64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中国通信建设第三工程局有限公司研究开发中心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98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0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6D969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00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0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武汉鼎森电子科技有限公司研究开发中心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71BCF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9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A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深兰科技（武汉）股份有限公司研究开发中心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A8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316CC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48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19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武汉深海弈智科技有限公司研究开发中心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D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C0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3EB83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9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B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武汉博科国泰信息技术有限公司研究开发中心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1098C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B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湖北华特信息技术有限公司研究开发中心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0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E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1BBF4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2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武汉泰普变压器开关有限公司研究开发中心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84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3389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6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武汉人天包装自动化技术股份有限公司研究开发中心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48A1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1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3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长航集团武汉电机有限公司研究开发中心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D4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D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A599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A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7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武汉小蜜蜂食品有限公司研究开发中心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7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9A36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53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武汉江扬环境科技股份有限公司研究开发中心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9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450D3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5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4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武汉朗涤环保设备制造有限公司研究开发中心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6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5BEC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9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武汉梁子湖水产品加工有限公司研究开发中心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2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A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2D6B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9C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5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武汉惠华三农种业有限公司研究开发中心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98C1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1B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C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武汉市润之达石化设备有限公司研究开发中心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1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8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FDA2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E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A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武汉华茂自动化股份有限公司研究开发中心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2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3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BAE8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1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E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湖北凡华农业科技发展有限公司研究开发中心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30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A9FB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2E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A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武汉中粮肉食品有限公司研究开发中心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C3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A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D2F1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7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E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中铁科工集团轨道交通装备有限公司研究开发中心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F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B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C111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22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武汉华之洋科技有限公司研究开发中心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A3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3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4700E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F3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武汉国灸科技开发有限公司研究开发中心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1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3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6CEF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3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6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武汉天龙饲料有限公司研究开发中心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78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3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30EC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4A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5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武汉安佑饲料科技有限公司研究开发中心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0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0D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FD1F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4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武汉力神动力电池系统科技有限公司研究开发中心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27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D5FD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1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8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武汉铁盾民防工程有限公司研究开发中心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2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9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D827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E7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9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武汉凡谷陶瓷材料有限公司研究开发中心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E4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3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725F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9B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C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武汉久安药业有限公司研究开发中心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2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3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195D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98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2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武汉朗涤环保科技工程有限公司研究开发中心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3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4B7E5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F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武汉国检检测技术有限公司研究开发中心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E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772C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A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B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中科天工（武汉）智能技术有限公司研究开发中心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48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A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EAE4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9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4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武汉奥特彼电机有限公司研究开发中心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0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0B2E6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D2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海波重型工程科技股份有限公司研究开发中心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71B2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F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广东鸿图武汉压铸有限公司研究开发中心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A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8135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8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0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武汉中精科技有限公司研究开发中心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F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FED9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8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2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武汉贝参药业股份有限公司研究开发中心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D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C5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8DF5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22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39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武汉东海石化重型装备有限公司研究开发中心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A8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26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789A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2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D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武汉华中天纬测控有限公司研究开发中心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98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8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48F4F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7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2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武汉楚冠捷汽车科技有限公司研究开发中心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2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27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598A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A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7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武汉松芝车用空调有限公司研究开发中心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4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4BFE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3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B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武汉市科迈机械制造有限责任公司研究开发中心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2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B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2BFA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A1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D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武汉楚星光纤应用技术有限公司研究开发中心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39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6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A1C1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26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东方电气（武汉）核设备有限公司研究开发中心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F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6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0259D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0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94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武汉鸿劲金属铝业有限公司研究开发中心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A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0873B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2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武汉武锅能源工程有限公司研究开发中心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4491E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5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D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华域视觉科技（武汉）有限公司研究开发中心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A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A9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1238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6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武汉岩联工程技术有限公司研究开发中心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8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0A0D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D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68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博世华域转向系统（武汉）有限公司研究开发中心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B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4276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CC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1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武汉瑞众鑫达汽车零部件有限公司研究开发中心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F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C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D62C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B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4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武汉同凯汽车电机有限公司研究开发中心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FA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F5C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B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B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武汉莱恩输变电设备股份有限公司研究开发中心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29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0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2EFA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42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6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武汉金凤凰纸业有限公司研究开发中心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9A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D99F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1A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4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武汉耀皮康桥汽车玻璃有限公司研究开发中心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12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35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C811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D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5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武汉超好生物科技股份有限公司研究开发中心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1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6F2DA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3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9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湖北至正天辰生物科技有限公司研究开发中心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F4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DE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21E6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7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90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武汉宜化塑业有限公司研究开发中心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5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7C78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62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57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武汉友美科自动化有限公司研究开发中心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3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86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FB75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3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武汉锅炉集团阀门有限责任公司研究开发中心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8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2E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07BFC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83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2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湖北中化东方肥料有限公司研究开发中心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3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78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88D2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D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5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航天电工集团有限公司研究开发中心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FA17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7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62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武汉兰卫医学检验实验室有限公司研究开发中心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B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02362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1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E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武汉爱瑞迪科技有限公司研究开发中心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0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2DE2F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8E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0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湖北普罗格科技股份有限公司研究开发中心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6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1B595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D3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8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中铁桥研科技有限公司研究开发中心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A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29344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F6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0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武汉蓝海科创技术有限公司研究开发中心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2E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2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8411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6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武汉海慧特装科技股份有限公司研究开发中心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FD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3A34B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B7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葛洲坝集团交通投资有限公司研究开发中心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D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B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10574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E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4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武汉天利包装有限公司研究开发中心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13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3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111E9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25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E4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九州通医疗信息科技（武汉）有限公司研究开发中心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3E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2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A549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A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8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湖北交投科技发展有限公司研究开发中心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AB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D0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27242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6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6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武汉钢铁有限公司研究开发中心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5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7EFB5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D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B2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武汉有机实业有限公司研究开发中心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6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3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1E8C4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武汉恒瑞电气有限公司研究开发中心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D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4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0FC27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B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合建卡特工业股份有限公司研究开发中心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9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4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6321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C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E6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武汉精鼎科技股份有限公司研究开发中心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25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25289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82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C3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武汉三源特种建材有限责任公司研究开发中心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DE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F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43AA0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3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D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中冶南方武汉钢铁设计研究院有限公司研究开发中心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6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5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2B8F3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FE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3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武汉宝德机电股份有限公司研究开发中心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7C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92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31831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90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F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武汉齐飞电气有限公司研究开发中心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67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CB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5D012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64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4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武汉保华石化新材料开发股份有限公司研究开发中心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0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98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78F78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9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武汉北湖云峰环保科技有限公司研究开发中心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412C7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2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4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武汉利楚商务服务有限公司研究开发中心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F0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7EDBF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9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武汉城市一卡通有限公司研究开发中心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62416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7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7F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湖北视纪印象科技股份有限公司研究开发中心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C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8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04DB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E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1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2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26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4F77A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E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9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武汉谦诚桩工科技股份有限公司研究开发中心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5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4E729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F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5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武汉创展云图科技有限公司研究开发中心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7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660B8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5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5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鸣飞伟业技术有限公司研究开发中心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2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27539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C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A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飞燕航空遥感技术有限公司研究开发中心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F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76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57F75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0F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A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长江慧控科技（武汉）有限公司研究开发中心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1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12D8C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56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9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武汉亚非种业有限公司研究开发中心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58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7651C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EB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7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湖北星野科技发展有限公司研究开发中心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A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CC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6E06D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D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DE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武汉永业赛博能规划勘测有限公司研究开发中心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68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19B8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E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9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武汉本物科技股份有限公司研究开发中心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C2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DA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600C0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A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5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武汉船舶设计研究院有限公司研究开发中心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5F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70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2F23E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A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湖北天能地源科技有限公司研究开发中心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85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8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19DF4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E6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9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武汉纵横天地空间信息技术有限公司研究开发中心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5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B0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3AFDF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A3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EA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中展国际数字科技有限公司研究开发中心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E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3C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76F1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0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B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武汉正元环境科技股份有限公司研究开发中心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C5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68E1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97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C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湖北典策档案科技发展有限公司研究开发中心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B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0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190B6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0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2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武汉锅炉集团工程技术有限公司研究开发中心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85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51636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8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东风电动车辆股份有限公司研究开发中心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E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5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38AC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1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7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武汉长利新材料科技有限公司研究开发中心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5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2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9C3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AC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湖北鼎龙控股股份有限公司研究开发中心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D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A439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C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65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神龙汽车有限公司研究开发中心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C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2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1B81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E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武汉市市政建设集团有限公司研究开发中心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D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74A0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4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4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武汉海特生物制药股份有限公司研究开发中心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E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46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74A2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3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D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武汉同济现代医药科技股份有限公司研究开发中心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8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844A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E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DF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福格森（武汉）生物科技股份有限公司研究开发中心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7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F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4E3C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8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湖北联合天诚防伪技术股份有限公司研究开发中心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4B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3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C28C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E5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2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武汉万向汽车制动器有限公司研究开发中心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A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E1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6A37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5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武汉名杰模塑有限公司研究开发中心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D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E2CB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D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武汉云克隆科技股份有限公司研究开发中心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D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C5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BCDE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0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E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冠捷显示科技（武汉）有限公司研究开发中心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2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D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CB4D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B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F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武汉德宝装备股份有限公司研究开发中心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F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0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D917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49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湖北开特汽车电子电器系统股份有限公司研究开发中心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F0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1DE7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CB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湖北雷迪特冷却系统股份有限公司研究开发中心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6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1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69B8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6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74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捷福装备（武汉）股份有限公司研究开发中心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651DE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3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E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武汉武耀安全玻璃股份有限公司研究开发中心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33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3C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41FA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1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1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武汉燎原模塑有限公司研究开发中心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0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0C7B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F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A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航天瑞奇电缆有限公司研究开发中心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A3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AEFF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A6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BC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中交第二公路勘察设计研究院有限公司研究开发中心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71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BD0B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FB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BA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湖北远大天天明制药有限公司研究开发中心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90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5B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9633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B6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0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武汉天源环保股份有限公司研究开发中心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E3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8326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F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AF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武汉大汉口食品有限公司研究开发中心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F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C7D5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A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D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法雷奥照明湖北技术中心有限公司研究开发中心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8F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2025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6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武汉威佳电子有限公司研究开发中心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D7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7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B442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B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A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武汉泛洲机械制造有限公司研究开发中心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5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6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5FBE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A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武汉洁力环卫汽车装备有限公司研究开发中心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1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0356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3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5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武汉正丰汽车零部件系统有限责任公司研究开发中心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E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14B0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8A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武汉市依翎针织有限责任公司研究开发中心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6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34FF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5E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武汉中科先进材料科技有限公司研究开发中心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F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563A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C9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5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武汉康乐药业股份有限公司研究开发中心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030D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AE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48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武汉雄韬氢雄燃料电池科技有限公司研究开发中心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4E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19EF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7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武汉海尔电冰柜有限公司研究开发中心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6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B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7D82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1D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66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武汉理工氢电科技有限公司研究开发中心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6058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1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1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武汉萨普科技股份有限公司研究开发中心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C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9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BB45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7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65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武汉博锐机电设备有限公司研究开发中心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C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6F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9327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F5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28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华砺智行（武汉）科技有限公司研究开发中心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1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B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1124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2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武汉欣锐软件技术有限公司研究开发中心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DE20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1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武汉华森塑胶有限公司研究开发中心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9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74FD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6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89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东风悦享科技有限公司研究开发中心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C3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04AF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5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B2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中交城乡建设规划设计研究院有限公司研究开发中心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C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AF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EE7A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C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3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武汉泰沃滋信息技术有限公司研究开发中心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5A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DDFA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E0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2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武汉东测科技有限责任公司研究开发中心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B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D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BC39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5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ED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中设数字技术有限公司研究开发中心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4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1A0C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D3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武汉敏惠汽车零部件有限公司研究开发中心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A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23A4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0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B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武昌船舶重工集团有限公司研究开发中心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60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4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76EFE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0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E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武汉一冶钢结构有限责任公司研究开发中心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4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D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4A94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79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A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武汉市大兴蜂业有限责任公司研究开发中心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A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071FF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A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9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湖北高中压阀门有限责任公司研究开发中心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56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6DA18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98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F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武船重型工程股份有限公司研究开发中心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9A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F9BA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2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7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武汉中粮食品科技有限公司研究开发中心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D2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99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4F62D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9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7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拜尔液压动力（武汉）股份有限公司研究开发中心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B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F0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A542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B7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武汉新港大洋汽车零部件有限公司研究开发中心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C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5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5A6CC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52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E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武汉中森医疗用品有限公司研究开发中心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E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B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36D8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80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0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武汉市美奇斯机械设备有限公司研究开发中心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5D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08922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F7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武汉市飞托克实业有限公司研究开发中心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62C0D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7E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4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中金辐照武汉有限公司研究开发中心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C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26DC3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1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航天科工空间工程发展有限公司研究开发中心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2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44B90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5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A9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稳健医疗（武汉）有限公司研究开发中心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A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2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49460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A6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武汉齐达康能源装备有限公司研究开发中心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3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5946D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A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C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武汉市华江幸福装配式建筑有限公司研究开发中心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B6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5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5763A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41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武汉市铁研汽车零件有限公司研究开发中心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9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605CB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80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B6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武汉鑫祥旺实业有限责任公司研究开发中心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F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2206D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7A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0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武汉如星科技有限公司研究开发中心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F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1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1017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2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5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武汉钢铁江北集团金属制品有限公司研究开发中心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9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6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6CE5D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D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E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武汉钢铁江北集团冷弯型钢有限公司研究开发中心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B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54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1A0E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D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A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武汉精潮钢结构有限公司研究开发中心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FF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D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2A05B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9D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0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武汉大雾山茶业有限公司研究开发中心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5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7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5CBE9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DB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6D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武汉德美新材料有限公司研究开发中心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5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7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0A6AD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3E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D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武汉松石科技股份有限公司研究开发中心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F9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B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9FE6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4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娲石水泥集团有限公司研究开发中心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05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46C30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2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武汉海腾钢结构工程有限公司研究开发中心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2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2B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2DC33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4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E6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武汉天慧农产品加工有限公司研究开发中心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3B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A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8D7C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B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A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武汉新中德塑机股份有限公司研究开发中心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1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1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48520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AB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E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武汉市人防工程专用设备有限责任公司研究开发中心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4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DBF0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2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D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武汉市天虹纸塑彩印有限公司研究开发中心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E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4E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0702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7B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6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武汉通联路桥机械技术有限公司研究开发中心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4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02CC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E4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武汉博莱瑞汽车饰件有限公司研究开发中心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0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D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ADD4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CF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1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武汉安在厨具有限公司研究开发中心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ADDA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B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3A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武汉新锐合金工具有限公司研究开发中心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FCBE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61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5F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武汉万居隆电器有限公司研究开发中心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44F16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84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D1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中铁大桥局集团第六工程有限公司研究开发中心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C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D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1C8C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0B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武汉中设机器人科技有限公司研究开发中心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3F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8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4C21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5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武汉瑞普汽车部件有限公司研究开发中心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BD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E5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05C9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D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武汉长华长源汽车零部件有限公司研究开发中心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8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703A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F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武汉浦江沿浦汽车零件有限公司研究开发中心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0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C4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4983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6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泰斯卡汽车内饰件(武汉)有限公司研究开发中心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1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F0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8C8A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F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3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武汉飞特电气有限公司研究开发中心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D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8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7D59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7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武汉华彩光电有限公司研究开发中心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3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5EDB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5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湖北惠海希康制药有限公司研究开发中心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D1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5F2AF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9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E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武汉超凡家具制造有限公司研究开发中心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AF49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22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湖北三环三立汽车后视镜有限公司研究开发中心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4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26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4190B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3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武汉中和车身股份有限公司研究开发中心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85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0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BAFA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AF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8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武汉高能激光设备制造有限公司研究开发中心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8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0256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8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D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巴士麦普科技（武汉）有限公司研究开发中心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A2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08C6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2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鑫兰食品武汉有限公司研究开发中心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0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5B7B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6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A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武汉思伟环境科技有限公司研究开发中心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A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1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48B04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7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A1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武汉科能电气有限公司研究开发中心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7E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67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36D2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3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武汉市衡德实业有限公司研究开发中心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AE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D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B016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75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7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武汉军旭实业有限责任公司研究开发中心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F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7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8798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61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60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宏德汽车零部件（武汉）有限公司研究开发中心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4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8720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1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61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武汉伯斯特阀门集团有限公司研究开发中心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8F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6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E415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0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D0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武汉什湖知音粮油食品有限公司研究开发中心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1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4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DC3D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0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武汉宜南橡塑科技有限公司研究开发中心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0744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A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31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武汉富航精密工业有限公司研究开发中心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7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7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298B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2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C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武汉市富仁空调设备有限公司研究开发中心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B4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D1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195A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3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6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武汉市林美封头制造有限公司研究开发中心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5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4C685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55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3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武汉恒源龙裕精密机械制造有限公司研究开发中心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4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4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5C047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C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08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武汉市银宝山新模塑科技有限公司研究开发中心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7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6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A7E8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4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4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武汉特种工业泵厂有限公司研究开发中心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7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1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F6E1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FE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武汉汉升汽车传感系统有限责任公司研究开发中心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6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1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FD6B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B6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B4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武汉聚鹏精密制造有限责任公司研究开发中心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D3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F697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1C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武汉赛尔汽车模具有限公司研究开发中心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8F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1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DEF3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17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7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湖北智象科技有限公司研究开发中心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E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3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8A44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C4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3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百思通新材料科技（武汉）有限公司研究开发中心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1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81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27E7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5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5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D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隆达铝业（武汉）有限公司研究开发中心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85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4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</w:tbl>
    <w:p w14:paraId="0FF89B78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</w:p>
    <w:p w14:paraId="4B7EF8A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F5334C9">
      <w:pPr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07F01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52D615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0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52D615">
                    <w:pPr>
                      <w:pStyle w:val="7"/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0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  <w:docVar w:name="KSO_WPS_MARK_KEY" w:val="ff19121a-625a-45b4-97ef-6a55bcb5fd60"/>
  </w:docVars>
  <w:rsids>
    <w:rsidRoot w:val="0E7F2710"/>
    <w:rsid w:val="067B3A34"/>
    <w:rsid w:val="095E1B17"/>
    <w:rsid w:val="0A867DF7"/>
    <w:rsid w:val="0E7F2710"/>
    <w:rsid w:val="0EA47CAD"/>
    <w:rsid w:val="16177AFF"/>
    <w:rsid w:val="17C50A8C"/>
    <w:rsid w:val="1DC964EA"/>
    <w:rsid w:val="267D0280"/>
    <w:rsid w:val="293C4333"/>
    <w:rsid w:val="2AE450A3"/>
    <w:rsid w:val="2FEA4949"/>
    <w:rsid w:val="3061058C"/>
    <w:rsid w:val="30DC13F0"/>
    <w:rsid w:val="318055E4"/>
    <w:rsid w:val="32AB107A"/>
    <w:rsid w:val="33825908"/>
    <w:rsid w:val="35CF2253"/>
    <w:rsid w:val="388E54F7"/>
    <w:rsid w:val="390D6F7F"/>
    <w:rsid w:val="3A5C694B"/>
    <w:rsid w:val="3B3B5B2A"/>
    <w:rsid w:val="3CB9131F"/>
    <w:rsid w:val="3EEB1349"/>
    <w:rsid w:val="40AB4CFA"/>
    <w:rsid w:val="44451010"/>
    <w:rsid w:val="45992FC1"/>
    <w:rsid w:val="48A90CC3"/>
    <w:rsid w:val="48CE56A3"/>
    <w:rsid w:val="4966327A"/>
    <w:rsid w:val="4B585B2B"/>
    <w:rsid w:val="4F2D1CC4"/>
    <w:rsid w:val="51E22151"/>
    <w:rsid w:val="54C754E8"/>
    <w:rsid w:val="566260C1"/>
    <w:rsid w:val="579334BA"/>
    <w:rsid w:val="58810003"/>
    <w:rsid w:val="5AC73401"/>
    <w:rsid w:val="5C3B0B8B"/>
    <w:rsid w:val="5D3F66DF"/>
    <w:rsid w:val="67BE636D"/>
    <w:rsid w:val="6EE57AB2"/>
    <w:rsid w:val="714B1DA2"/>
    <w:rsid w:val="73641577"/>
    <w:rsid w:val="74730E72"/>
    <w:rsid w:val="770E0AD4"/>
    <w:rsid w:val="7D9145D7"/>
    <w:rsid w:val="7E3D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unhideWhenUsed/>
    <w:qFormat/>
    <w:uiPriority w:val="0"/>
    <w:pPr>
      <w:suppressAutoHyphens/>
      <w:spacing w:line="600" w:lineRule="exact"/>
      <w:ind w:firstLine="640" w:firstLineChars="200"/>
    </w:pPr>
    <w:rPr>
      <w:rFonts w:ascii="Cambria" w:hAnsi="Cambria" w:eastAsia="宋体" w:cs="Times New Roman"/>
      <w:b/>
      <w:bCs/>
      <w:sz w:val="32"/>
      <w:lang w:bidi="ar-SA"/>
    </w:rPr>
  </w:style>
  <w:style w:type="paragraph" w:styleId="3">
    <w:name w:val="index 1"/>
    <w:basedOn w:val="1"/>
    <w:next w:val="1"/>
    <w:unhideWhenUsed/>
    <w:qFormat/>
    <w:uiPriority w:val="99"/>
  </w:style>
  <w:style w:type="paragraph" w:styleId="4">
    <w:name w:val="Body Text"/>
    <w:basedOn w:val="1"/>
    <w:next w:val="5"/>
    <w:semiHidden/>
    <w:qFormat/>
    <w:uiPriority w:val="0"/>
    <w:rPr>
      <w:rFonts w:ascii="仿宋" w:hAnsi="仿宋" w:eastAsia="仿宋" w:cs="仿宋"/>
      <w:sz w:val="49"/>
      <w:szCs w:val="49"/>
      <w:lang w:val="en-US" w:eastAsia="en-US" w:bidi="ar-SA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6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font51"/>
    <w:basedOn w:val="11"/>
    <w:qFormat/>
    <w:uiPriority w:val="0"/>
    <w:rPr>
      <w:rFonts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4">
    <w:name w:val="font61"/>
    <w:basedOn w:val="11"/>
    <w:qFormat/>
    <w:uiPriority w:val="0"/>
    <w:rPr>
      <w:rFonts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5">
    <w:name w:val="font71"/>
    <w:basedOn w:val="11"/>
    <w:qFormat/>
    <w:uiPriority w:val="0"/>
    <w:rPr>
      <w:rFonts w:ascii="Arial" w:hAnsi="Arial" w:cs="Arial"/>
      <w:color w:val="000000"/>
      <w:sz w:val="10"/>
      <w:szCs w:val="10"/>
      <w:u w:val="none"/>
    </w:rPr>
  </w:style>
  <w:style w:type="character" w:customStyle="1" w:styleId="16">
    <w:name w:val="font31"/>
    <w:basedOn w:val="11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81"/>
    <w:basedOn w:val="11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8">
    <w:name w:val="font91"/>
    <w:basedOn w:val="11"/>
    <w:qFormat/>
    <w:uiPriority w:val="0"/>
    <w:rPr>
      <w:rFonts w:hint="default" w:ascii="Arial" w:hAnsi="Arial" w:cs="Arial"/>
      <w:color w:val="000000"/>
      <w:sz w:val="7"/>
      <w:szCs w:val="7"/>
      <w:u w:val="none"/>
    </w:rPr>
  </w:style>
  <w:style w:type="paragraph" w:customStyle="1" w:styleId="19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17486</Words>
  <Characters>20708</Characters>
  <Lines>0</Lines>
  <Paragraphs>0</Paragraphs>
  <TotalTime>10</TotalTime>
  <ScaleCrop>false</ScaleCrop>
  <LinksUpToDate>false</LinksUpToDate>
  <CharactersWithSpaces>20741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2024-08-05T03:13:00Z</dcterms:created>
  <dc:creator>Alora</dc:creator>
  <cp:lastModifiedBy>Alora</cp:lastModifiedBy>
  <cp:lastPrinted>2024-09-20T02:50:50Z</cp:lastPrinted>
  <dcterms:modified xsi:type="dcterms:W3CDTF">2024-09-20T09:00:17Z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F49735FFD2D2431AB0DE5B12945820A0_13</vt:lpwstr>
  </property>
</Properties>
</file>