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31DCA5">
      <w:pPr>
        <w:pageBreakBefore w:val="0"/>
        <w:wordWrap/>
        <w:overflowPunct/>
        <w:topLinePunct w:val="0"/>
        <w:bidi w:val="0"/>
        <w:spacing w:line="560" w:lineRule="exact"/>
        <w:rPr>
          <w:rFonts w:hint="eastAsia" w:ascii="黑体" w:hAnsi="黑体" w:eastAsia="黑体" w:cs="黑体"/>
          <w:b w:val="0"/>
          <w:bCs w:val="0"/>
          <w:color w:val="auto"/>
          <w:spacing w:val="-23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pacing w:val="-23"/>
          <w:sz w:val="32"/>
          <w:szCs w:val="32"/>
          <w:highlight w:val="none"/>
        </w:rPr>
        <w:t>附件</w:t>
      </w:r>
      <w:r>
        <w:rPr>
          <w:rFonts w:hint="eastAsia" w:ascii="黑体" w:hAnsi="黑体" w:eastAsia="黑体" w:cs="黑体"/>
          <w:b w:val="0"/>
          <w:bCs w:val="0"/>
          <w:color w:val="auto"/>
          <w:spacing w:val="-23"/>
          <w:sz w:val="32"/>
          <w:szCs w:val="32"/>
          <w:highlight w:val="none"/>
          <w:lang w:val="en-US" w:eastAsia="zh-CN"/>
        </w:rPr>
        <w:t xml:space="preserve"> 2</w:t>
      </w:r>
    </w:p>
    <w:p w14:paraId="16CEC6A4">
      <w:pPr>
        <w:pageBreakBefore w:val="0"/>
        <w:tabs>
          <w:tab w:val="left" w:pos="4963"/>
        </w:tabs>
        <w:wordWrap/>
        <w:overflowPunct/>
        <w:topLinePunct w:val="0"/>
        <w:bidi w:val="0"/>
        <w:spacing w:line="560" w:lineRule="exact"/>
        <w:ind w:left="3834"/>
        <w:rPr>
          <w:rFonts w:hint="eastAsia" w:ascii="仿宋_GB2312" w:hAnsi="仿宋_GB2312" w:eastAsia="仿宋_GB2312" w:cs="仿宋_GB2312"/>
          <w:color w:val="auto"/>
          <w:sz w:val="36"/>
          <w:szCs w:val="36"/>
          <w:highlight w:val="none"/>
          <w:u w:val="single" w:color="auto"/>
        </w:rPr>
      </w:pPr>
    </w:p>
    <w:p w14:paraId="26A2C069">
      <w:pPr>
        <w:pageBreakBefore w:val="0"/>
        <w:tabs>
          <w:tab w:val="left" w:pos="4963"/>
        </w:tabs>
        <w:wordWrap/>
        <w:overflowPunct/>
        <w:topLinePunct w:val="0"/>
        <w:bidi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2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2"/>
          <w:sz w:val="44"/>
          <w:szCs w:val="44"/>
          <w:highlight w:val="none"/>
          <w:lang w:val="zh-CN" w:eastAsia="zh-CN"/>
        </w:rPr>
        <w:t>工程研究中心（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2"/>
          <w:sz w:val="44"/>
          <w:szCs w:val="44"/>
          <w:highlight w:val="none"/>
          <w:lang w:val="en-US" w:eastAsia="zh-CN"/>
        </w:rPr>
        <w:t>工程实验室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2"/>
          <w:sz w:val="44"/>
          <w:szCs w:val="44"/>
          <w:highlight w:val="none"/>
          <w:lang w:val="zh-CN" w:eastAsia="zh-CN"/>
        </w:rPr>
        <w:t>）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2"/>
          <w:sz w:val="44"/>
          <w:szCs w:val="44"/>
          <w:highlight w:val="none"/>
          <w:lang w:val="en-US" w:eastAsia="zh-CN"/>
        </w:rPr>
        <w:t>评价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2"/>
          <w:sz w:val="44"/>
          <w:szCs w:val="44"/>
          <w:highlight w:val="none"/>
          <w:lang w:val="zh-CN" w:eastAsia="zh-CN"/>
        </w:rPr>
        <w:t>汇总表</w:t>
      </w:r>
    </w:p>
    <w:p w14:paraId="21EF2627">
      <w:pPr>
        <w:pageBreakBefore w:val="0"/>
        <w:wordWrap/>
        <w:overflowPunct/>
        <w:topLinePunct w:val="0"/>
        <w:bidi w:val="0"/>
        <w:spacing w:line="560" w:lineRule="exact"/>
        <w:rPr>
          <w:rFonts w:ascii="Times New Roman" w:hAnsi="Times New Roman"/>
          <w:color w:val="auto"/>
          <w:highlight w:val="none"/>
        </w:rPr>
      </w:pPr>
    </w:p>
    <w:p w14:paraId="61EE8049">
      <w:pPr>
        <w:pageBreakBefore w:val="0"/>
        <w:wordWrap/>
        <w:overflowPunct/>
        <w:topLinePunct w:val="0"/>
        <w:bidi w:val="0"/>
        <w:spacing w:line="560" w:lineRule="exact"/>
        <w:rPr>
          <w:rFonts w:ascii="Times New Roman" w:hAnsi="Times New Roman"/>
          <w:color w:val="auto"/>
          <w:highlight w:val="none"/>
        </w:rPr>
      </w:pPr>
    </w:p>
    <w:tbl>
      <w:tblPr>
        <w:tblStyle w:val="5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3"/>
        <w:gridCol w:w="3664"/>
        <w:gridCol w:w="2400"/>
        <w:gridCol w:w="1406"/>
        <w:gridCol w:w="1688"/>
        <w:gridCol w:w="1663"/>
      </w:tblGrid>
      <w:tr w14:paraId="626418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atLeast"/>
          <w:jc w:val="center"/>
        </w:trPr>
        <w:tc>
          <w:tcPr>
            <w:tcW w:w="753" w:type="dxa"/>
            <w:noWrap w:val="0"/>
            <w:vAlign w:val="center"/>
          </w:tcPr>
          <w:p w14:paraId="60F43D53"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3664" w:type="dxa"/>
            <w:noWrap w:val="0"/>
            <w:vAlign w:val="center"/>
          </w:tcPr>
          <w:p w14:paraId="699717B6"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工程研究中心</w:t>
            </w:r>
            <w:r>
              <w:rPr>
                <w:rFonts w:hint="eastAsia" w:eastAsia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eastAsia="宋体"/>
                <w:sz w:val="24"/>
                <w:szCs w:val="24"/>
                <w:lang w:val="en-US" w:eastAsia="zh-CN"/>
              </w:rPr>
              <w:t>工程实验室</w:t>
            </w:r>
            <w:r>
              <w:rPr>
                <w:rFonts w:hint="eastAsia" w:eastAsia="宋体"/>
                <w:sz w:val="24"/>
                <w:szCs w:val="24"/>
                <w:lang w:eastAsia="zh-CN"/>
              </w:rPr>
              <w:t>）</w:t>
            </w:r>
            <w:r>
              <w:rPr>
                <w:sz w:val="24"/>
                <w:szCs w:val="24"/>
              </w:rPr>
              <w:t>名称</w:t>
            </w:r>
          </w:p>
        </w:tc>
        <w:tc>
          <w:tcPr>
            <w:tcW w:w="2400" w:type="dxa"/>
            <w:noWrap w:val="0"/>
            <w:vAlign w:val="center"/>
          </w:tcPr>
          <w:p w14:paraId="2B9E57C2"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依托单位</w:t>
            </w:r>
          </w:p>
        </w:tc>
        <w:tc>
          <w:tcPr>
            <w:tcW w:w="1406" w:type="dxa"/>
            <w:noWrap w:val="0"/>
            <w:vAlign w:val="center"/>
          </w:tcPr>
          <w:p w14:paraId="70BCC35C"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ascii="Arial" w:hAnsi="Arial" w:eastAsia="Arial" w:cs="Arial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建设地点</w:t>
            </w:r>
          </w:p>
        </w:tc>
        <w:tc>
          <w:tcPr>
            <w:tcW w:w="1688" w:type="dxa"/>
            <w:noWrap w:val="0"/>
            <w:vAlign w:val="center"/>
          </w:tcPr>
          <w:p w14:paraId="2D20431B"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联系人</w:t>
            </w:r>
          </w:p>
        </w:tc>
        <w:tc>
          <w:tcPr>
            <w:tcW w:w="1663" w:type="dxa"/>
            <w:noWrap w:val="0"/>
            <w:vAlign w:val="center"/>
          </w:tcPr>
          <w:p w14:paraId="051BD602"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联系方式</w:t>
            </w:r>
          </w:p>
        </w:tc>
      </w:tr>
      <w:tr w14:paraId="4B0DEC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6" w:hRule="atLeast"/>
          <w:jc w:val="center"/>
        </w:trPr>
        <w:tc>
          <w:tcPr>
            <w:tcW w:w="753" w:type="dxa"/>
            <w:noWrap w:val="0"/>
            <w:vAlign w:val="center"/>
          </w:tcPr>
          <w:p w14:paraId="2617E8AB"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664" w:type="dxa"/>
            <w:noWrap w:val="0"/>
            <w:vAlign w:val="center"/>
          </w:tcPr>
          <w:p w14:paraId="01501FC2"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</w:rPr>
              <w:t>XXX工程研究中心</w:t>
            </w:r>
            <w:r>
              <w:rPr>
                <w:rFonts w:hint="eastAsia" w:eastAsia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eastAsia="宋体"/>
                <w:sz w:val="24"/>
                <w:szCs w:val="24"/>
                <w:lang w:val="en-US" w:eastAsia="zh-CN"/>
              </w:rPr>
              <w:t>工程实验室</w:t>
            </w:r>
            <w:r>
              <w:rPr>
                <w:rFonts w:hint="eastAsia" w:eastAsia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2400" w:type="dxa"/>
            <w:noWrap w:val="0"/>
            <w:vAlign w:val="center"/>
          </w:tcPr>
          <w:p w14:paraId="69D6C1D4"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noWrap w:val="0"/>
            <w:vAlign w:val="center"/>
          </w:tcPr>
          <w:p w14:paraId="71F14B71"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</w:rPr>
              <w:t>××市</w:t>
            </w:r>
            <w:r>
              <w:rPr>
                <w:rFonts w:hint="eastAsia"/>
                <w:sz w:val="24"/>
                <w:szCs w:val="24"/>
                <w:lang w:eastAsia="zh-CN"/>
              </w:rPr>
              <w:t>（</w:t>
            </w:r>
            <w:r>
              <w:rPr>
                <w:sz w:val="24"/>
                <w:szCs w:val="24"/>
              </w:rPr>
              <w:t>州</w:t>
            </w:r>
            <w:r>
              <w:rPr>
                <w:rFonts w:hint="eastAsia"/>
                <w:sz w:val="24"/>
                <w:szCs w:val="24"/>
                <w:lang w:eastAsia="zh-CN"/>
              </w:rPr>
              <w:t>）</w:t>
            </w:r>
          </w:p>
          <w:p w14:paraId="7CAA16B3"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ascii="Arial" w:hAnsi="Arial" w:eastAsia="Arial" w:cs="Arial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××区</w:t>
            </w:r>
            <w:r>
              <w:rPr>
                <w:rFonts w:hint="eastAsia"/>
                <w:sz w:val="24"/>
                <w:szCs w:val="24"/>
                <w:lang w:eastAsia="zh-CN"/>
              </w:rPr>
              <w:t>（</w:t>
            </w:r>
            <w:r>
              <w:rPr>
                <w:sz w:val="24"/>
                <w:szCs w:val="24"/>
              </w:rPr>
              <w:t>县</w:t>
            </w:r>
            <w:r>
              <w:rPr>
                <w:rFonts w:hint="eastAsia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688" w:type="dxa"/>
            <w:noWrap w:val="0"/>
            <w:vAlign w:val="center"/>
          </w:tcPr>
          <w:p w14:paraId="50C7C6C3"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63" w:type="dxa"/>
            <w:noWrap w:val="0"/>
            <w:vAlign w:val="center"/>
          </w:tcPr>
          <w:p w14:paraId="2F81CA46"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sz w:val="24"/>
                <w:szCs w:val="24"/>
              </w:rPr>
            </w:pPr>
          </w:p>
        </w:tc>
      </w:tr>
      <w:tr w14:paraId="074A18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  <w:jc w:val="center"/>
        </w:trPr>
        <w:tc>
          <w:tcPr>
            <w:tcW w:w="753" w:type="dxa"/>
            <w:noWrap w:val="0"/>
            <w:vAlign w:val="center"/>
          </w:tcPr>
          <w:p w14:paraId="60609817"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664" w:type="dxa"/>
            <w:noWrap w:val="0"/>
            <w:vAlign w:val="center"/>
          </w:tcPr>
          <w:p w14:paraId="441BA3F5"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400" w:type="dxa"/>
            <w:noWrap w:val="0"/>
            <w:vAlign w:val="center"/>
          </w:tcPr>
          <w:p w14:paraId="0C993FFB"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noWrap w:val="0"/>
            <w:vAlign w:val="center"/>
          </w:tcPr>
          <w:p w14:paraId="209F4B1A"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88" w:type="dxa"/>
            <w:noWrap w:val="0"/>
            <w:vAlign w:val="center"/>
          </w:tcPr>
          <w:p w14:paraId="1E45ED84"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63" w:type="dxa"/>
            <w:noWrap w:val="0"/>
            <w:vAlign w:val="center"/>
          </w:tcPr>
          <w:p w14:paraId="50F11549"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sz w:val="24"/>
                <w:szCs w:val="24"/>
              </w:rPr>
            </w:pPr>
          </w:p>
        </w:tc>
      </w:tr>
      <w:tr w14:paraId="343AB1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  <w:jc w:val="center"/>
        </w:trPr>
        <w:tc>
          <w:tcPr>
            <w:tcW w:w="753" w:type="dxa"/>
            <w:noWrap w:val="0"/>
            <w:vAlign w:val="center"/>
          </w:tcPr>
          <w:p w14:paraId="79A6D713"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664" w:type="dxa"/>
            <w:noWrap w:val="0"/>
            <w:vAlign w:val="center"/>
          </w:tcPr>
          <w:p w14:paraId="0A2ADBC1"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400" w:type="dxa"/>
            <w:noWrap w:val="0"/>
            <w:vAlign w:val="center"/>
          </w:tcPr>
          <w:p w14:paraId="0785C9A7"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noWrap w:val="0"/>
            <w:vAlign w:val="center"/>
          </w:tcPr>
          <w:p w14:paraId="4F117D92"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88" w:type="dxa"/>
            <w:noWrap w:val="0"/>
            <w:vAlign w:val="center"/>
          </w:tcPr>
          <w:p w14:paraId="0865D70B"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63" w:type="dxa"/>
            <w:noWrap w:val="0"/>
            <w:vAlign w:val="center"/>
          </w:tcPr>
          <w:p w14:paraId="64A3E855"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sz w:val="24"/>
                <w:szCs w:val="24"/>
              </w:rPr>
            </w:pPr>
          </w:p>
        </w:tc>
      </w:tr>
      <w:tr w14:paraId="637C4F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  <w:jc w:val="center"/>
        </w:trPr>
        <w:tc>
          <w:tcPr>
            <w:tcW w:w="753" w:type="dxa"/>
            <w:noWrap w:val="0"/>
            <w:vAlign w:val="center"/>
          </w:tcPr>
          <w:p w14:paraId="101CDBB8"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/>
                <w:sz w:val="24"/>
                <w:szCs w:val="24"/>
                <w:lang w:val="en-US" w:eastAsia="zh-CN"/>
              </w:rPr>
              <w:t>…</w:t>
            </w:r>
          </w:p>
        </w:tc>
        <w:tc>
          <w:tcPr>
            <w:tcW w:w="3664" w:type="dxa"/>
            <w:noWrap w:val="0"/>
            <w:vAlign w:val="center"/>
          </w:tcPr>
          <w:p w14:paraId="68AE33AC"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400" w:type="dxa"/>
            <w:noWrap w:val="0"/>
            <w:vAlign w:val="center"/>
          </w:tcPr>
          <w:p w14:paraId="5249C15B"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noWrap w:val="0"/>
            <w:vAlign w:val="center"/>
          </w:tcPr>
          <w:p w14:paraId="4A5D2125"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88" w:type="dxa"/>
            <w:noWrap w:val="0"/>
            <w:vAlign w:val="center"/>
          </w:tcPr>
          <w:p w14:paraId="27B4AAE1"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63" w:type="dxa"/>
            <w:noWrap w:val="0"/>
            <w:vAlign w:val="center"/>
          </w:tcPr>
          <w:p w14:paraId="4E2E5ECA">
            <w:pPr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sz w:val="24"/>
                <w:szCs w:val="24"/>
              </w:rPr>
            </w:pPr>
          </w:p>
        </w:tc>
      </w:tr>
    </w:tbl>
    <w:p w14:paraId="37730CF4">
      <w:bookmarkStart w:id="0" w:name="_GoBack"/>
      <w:bookmarkEnd w:id="0"/>
    </w:p>
    <w:sectPr>
      <w:headerReference r:id="rId5" w:type="default"/>
      <w:footerReference r:id="rId6" w:type="default"/>
      <w:pgSz w:w="16820" w:h="11900" w:orient="landscape"/>
      <w:pgMar w:top="1417" w:right="1361" w:bottom="1417" w:left="1361" w:header="0" w:footer="0" w:gutter="0"/>
      <w:pgNumType w:fmt="decimal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17D8EE">
    <w:pPr>
      <w:spacing w:line="14" w:lineRule="auto"/>
      <w:rPr>
        <w:rFonts w:ascii="Arial"/>
        <w:sz w:val="2"/>
      </w:rPr>
    </w:pPr>
    <w:r>
      <w:rPr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2A861B67">
                          <w:pPr>
                            <w:pStyle w:val="2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mMenDD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A861B67">
                    <w:pPr>
                      <w:pStyle w:val="2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259561"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FmNDkwMTc3NDc5YzIyN2RiYTk1MzNkMjdiM2NhYmMifQ=="/>
  </w:docVars>
  <w:rsids>
    <w:rsidRoot w:val="65F7260F"/>
    <w:rsid w:val="41990EC9"/>
    <w:rsid w:val="65F72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customStyle="1" w:styleId="5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396</Words>
  <Characters>404</Characters>
  <Lines>0</Lines>
  <Paragraphs>0</Paragraphs>
  <TotalTime>0</TotalTime>
  <ScaleCrop>false</ScaleCrop>
  <LinksUpToDate>false</LinksUpToDate>
  <CharactersWithSpaces>415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2024-07-26T07:49:00Z</dcterms:created>
  <dc:creator>魁</dc:creator>
  <cp:lastModifiedBy>魁</cp:lastModifiedBy>
  <dcterms:modified xsi:type="dcterms:W3CDTF">2024-07-26T07:51:24Z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24B6F0C0B87843F38272614A9BF92AC9_11</vt:lpwstr>
  </property>
</Properties>
</file>