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560" w:lineRule="exact"/>
        <w:textAlignment w:val="auto"/>
        <w:outlineLvl w:val="9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附件1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left"/>
        <w:textAlignment w:val="auto"/>
        <w:outlineLvl w:val="9"/>
        <w:rPr>
          <w:rFonts w:hint="eastAsia" w:ascii="Times New Roman" w:hAnsi="Times New Roman" w:eastAsia="仿宋_GB2312"/>
          <w:sz w:val="32"/>
          <w:lang w:val="en-US" w:eastAsia="zh-CN"/>
        </w:rPr>
      </w:pP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Cs/>
          <w:w w:val="1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w w:val="100"/>
          <w:sz w:val="44"/>
          <w:szCs w:val="44"/>
          <w:lang w:eastAsia="zh-CN"/>
        </w:rPr>
        <w:t>武汉市</w:t>
      </w:r>
      <w:r>
        <w:rPr>
          <w:rFonts w:hint="eastAsia" w:ascii="方正小标宋_GBK" w:hAnsi="方正小标宋_GBK" w:eastAsia="方正小标宋_GBK" w:cs="方正小标宋_GBK"/>
          <w:bCs/>
          <w:w w:val="100"/>
          <w:sz w:val="44"/>
          <w:szCs w:val="44"/>
        </w:rPr>
        <w:t>（</w:t>
      </w:r>
      <w:r>
        <w:rPr>
          <w:rFonts w:hint="eastAsia" w:ascii="方正小标宋_GBK" w:hAnsi="方正小标宋_GBK" w:eastAsia="方正小标宋_GBK" w:cs="方正小标宋_GBK"/>
          <w:bCs/>
          <w:w w:val="100"/>
          <w:sz w:val="44"/>
          <w:szCs w:val="44"/>
          <w:lang w:val="en-US" w:eastAsia="zh-CN"/>
        </w:rPr>
        <w:t>2022</w:t>
      </w:r>
      <w:r>
        <w:rPr>
          <w:rFonts w:hint="eastAsia" w:ascii="方正小标宋_GBK" w:hAnsi="方正小标宋_GBK" w:eastAsia="方正小标宋_GBK" w:cs="方正小标宋_GBK"/>
          <w:bCs/>
          <w:w w:val="100"/>
          <w:sz w:val="44"/>
          <w:szCs w:val="44"/>
        </w:rPr>
        <w:t>—</w:t>
      </w:r>
      <w:r>
        <w:rPr>
          <w:rFonts w:hint="eastAsia" w:ascii="方正小标宋_GBK" w:hAnsi="方正小标宋_GBK" w:eastAsia="方正小标宋_GBK" w:cs="方正小标宋_GBK"/>
          <w:bCs/>
          <w:w w:val="100"/>
          <w:sz w:val="44"/>
          <w:szCs w:val="44"/>
          <w:lang w:val="en-US" w:eastAsia="zh-CN"/>
        </w:rPr>
        <w:t>2023</w:t>
      </w:r>
      <w:r>
        <w:rPr>
          <w:rFonts w:hint="eastAsia" w:ascii="方正小标宋_GBK" w:hAnsi="方正小标宋_GBK" w:eastAsia="方正小标宋_GBK" w:cs="方正小标宋_GBK"/>
          <w:bCs/>
          <w:w w:val="100"/>
          <w:sz w:val="44"/>
          <w:szCs w:val="44"/>
        </w:rPr>
        <w:t>年度）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Cs/>
          <w:w w:val="1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w w:val="100"/>
          <w:sz w:val="44"/>
          <w:szCs w:val="44"/>
        </w:rPr>
        <w:t>守合同重信用企业申报表</w:t>
      </w:r>
    </w:p>
    <w:p>
      <w:pPr>
        <w:ind w:firstLine="220" w:firstLineChars="105"/>
        <w:jc w:val="center"/>
        <w:rPr>
          <w:rFonts w:hint="eastAsia" w:ascii="方正仿宋_GBK" w:hAnsi="方正仿宋_GBK" w:eastAsia="方正仿宋_GBK" w:cs="方正仿宋_GBK"/>
          <w:sz w:val="21"/>
          <w:szCs w:val="21"/>
        </w:rPr>
      </w:pPr>
    </w:p>
    <w:p>
      <w:pPr>
        <w:ind w:firstLine="220" w:firstLineChars="105"/>
        <w:jc w:val="center"/>
        <w:rPr>
          <w:rFonts w:hint="eastAsia" w:ascii="方正仿宋_GBK" w:hAnsi="方正仿宋_GBK" w:eastAsia="方正仿宋_GBK" w:cs="方正仿宋_GBK"/>
          <w:sz w:val="21"/>
          <w:szCs w:val="21"/>
        </w:rPr>
      </w:pPr>
    </w:p>
    <w:p>
      <w:pPr>
        <w:ind w:firstLine="220" w:firstLineChars="105"/>
        <w:jc w:val="center"/>
        <w:rPr>
          <w:rFonts w:hint="eastAsia" w:ascii="方正仿宋_GBK" w:hAnsi="方正仿宋_GBK" w:eastAsia="方正仿宋_GBK" w:cs="方正仿宋_GBK"/>
          <w:sz w:val="21"/>
          <w:szCs w:val="21"/>
        </w:rPr>
      </w:pPr>
    </w:p>
    <w:p>
      <w:pPr>
        <w:jc w:val="center"/>
        <w:rPr>
          <w:rFonts w:hint="eastAsia" w:ascii="方正仿宋_GBK" w:hAnsi="方正仿宋_GBK" w:eastAsia="方正仿宋_GBK" w:cs="方正仿宋_GBK"/>
          <w:sz w:val="21"/>
          <w:szCs w:val="21"/>
        </w:rPr>
      </w:pPr>
    </w:p>
    <w:p>
      <w:pPr>
        <w:jc w:val="center"/>
        <w:rPr>
          <w:rFonts w:hint="eastAsia" w:ascii="方正仿宋_GBK" w:hAnsi="方正仿宋_GBK" w:eastAsia="方正仿宋_GBK" w:cs="方正仿宋_GBK"/>
          <w:sz w:val="21"/>
          <w:szCs w:val="21"/>
        </w:rPr>
      </w:pPr>
    </w:p>
    <w:p>
      <w:pPr>
        <w:jc w:val="center"/>
        <w:rPr>
          <w:rFonts w:hint="eastAsia" w:ascii="方正仿宋_GBK" w:hAnsi="方正仿宋_GBK" w:eastAsia="方正仿宋_GBK" w:cs="方正仿宋_GBK"/>
          <w:sz w:val="21"/>
          <w:szCs w:val="21"/>
        </w:rPr>
      </w:pPr>
    </w:p>
    <w:p>
      <w:pPr>
        <w:jc w:val="left"/>
        <w:rPr>
          <w:rFonts w:hint="eastAsia" w:ascii="方正仿宋_GBK" w:hAnsi="方正仿宋_GBK" w:eastAsia="方正仿宋_GBK" w:cs="方正仿宋_GBK"/>
          <w:sz w:val="21"/>
          <w:szCs w:val="21"/>
        </w:rPr>
      </w:pPr>
    </w:p>
    <w:p>
      <w:pPr>
        <w:rPr>
          <w:rFonts w:hint="eastAsia" w:ascii="方正仿宋_GBK" w:hAnsi="方正仿宋_GBK" w:eastAsia="方正仿宋_GBK" w:cs="方正仿宋_GBK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600" w:lineRule="exact"/>
        <w:ind w:firstLine="1920" w:firstLineChars="6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申报企业（公章）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 w:val="0"/>
        <w:tabs>
          <w:tab w:val="left" w:pos="7200"/>
        </w:tabs>
        <w:kinsoku/>
        <w:wordWrap w:val="0"/>
        <w:overflowPunct/>
        <w:topLinePunct/>
        <w:autoSpaceDE/>
        <w:autoSpaceDN/>
        <w:bidi w:val="0"/>
        <w:adjustRightInd/>
        <w:snapToGrid/>
        <w:spacing w:line="600" w:lineRule="exact"/>
        <w:ind w:firstLine="1920" w:firstLineChars="6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申报日期 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600" w:lineRule="exact"/>
        <w:ind w:firstLine="1920" w:firstLineChars="6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受理机关 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</w:t>
      </w:r>
    </w:p>
    <w:p>
      <w:pPr>
        <w:jc w:val="center"/>
        <w:rPr>
          <w:rFonts w:hint="eastAsia" w:ascii="方正仿宋_GBK" w:hAnsi="方正仿宋_GBK" w:eastAsia="方正仿宋_GBK" w:cs="方正仿宋_GBK"/>
          <w:spacing w:val="26"/>
          <w:sz w:val="21"/>
          <w:szCs w:val="21"/>
          <w:u w:val="single"/>
        </w:rPr>
      </w:pPr>
    </w:p>
    <w:p>
      <w:pPr>
        <w:jc w:val="center"/>
        <w:rPr>
          <w:rFonts w:hint="eastAsia" w:ascii="方正仿宋_GBK" w:hAnsi="方正仿宋_GBK" w:eastAsia="方正仿宋_GBK" w:cs="方正仿宋_GBK"/>
          <w:spacing w:val="26"/>
          <w:sz w:val="21"/>
          <w:szCs w:val="21"/>
          <w:u w:val="single"/>
        </w:rPr>
      </w:pPr>
    </w:p>
    <w:p>
      <w:pPr>
        <w:jc w:val="center"/>
        <w:rPr>
          <w:rFonts w:hint="eastAsia" w:ascii="方正仿宋_GBK" w:hAnsi="方正仿宋_GBK" w:eastAsia="方正仿宋_GBK" w:cs="方正仿宋_GBK"/>
          <w:b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9" w:lineRule="exact"/>
        <w:ind w:right="1050" w:rightChars="500"/>
        <w:jc w:val="right"/>
        <w:textAlignment w:val="auto"/>
        <w:rPr>
          <w:rFonts w:hint="eastAsia" w:ascii="方正仿宋_GBK" w:hAnsi="方正仿宋_GBK" w:eastAsia="方正仿宋_GBK" w:cs="方正仿宋_GBK"/>
          <w:sz w:val="21"/>
          <w:szCs w:val="21"/>
        </w:rPr>
      </w:pPr>
      <w:r>
        <w:rPr>
          <w:rFonts w:hint="eastAsia" w:ascii="方正仿宋_GBK" w:hAnsi="方正仿宋_GBK" w:eastAsia="方正仿宋_GBK" w:cs="方正仿宋_GBK"/>
          <w:bCs/>
          <w:sz w:val="21"/>
          <w:szCs w:val="21"/>
        </w:rPr>
        <w:br w:type="page"/>
      </w:r>
    </w:p>
    <w:p>
      <w:pPr>
        <w:spacing w:line="460" w:lineRule="exact"/>
        <w:jc w:val="center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申报企业提交材料（以下材料均需加盖公章）</w:t>
      </w:r>
    </w:p>
    <w:p>
      <w:pPr>
        <w:snapToGrid w:val="0"/>
        <w:spacing w:line="276" w:lineRule="auto"/>
        <w:rPr>
          <w:rFonts w:hint="eastAsia" w:ascii="方正仿宋_GBK" w:hAnsi="方正仿宋_GBK" w:eastAsia="方正仿宋_GBK" w:cs="方正仿宋_GBK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企业合同管理制度；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32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、企业主营业务合同格式文本；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32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、企业合同管理人员相关专业资格证明及身份证；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32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、本企业行业资质等级证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书</w:t>
      </w:r>
      <w:r>
        <w:rPr>
          <w:rFonts w:hint="eastAsia" w:ascii="仿宋_GB2312" w:hAnsi="仿宋_GB2312" w:eastAsia="仿宋_GB2312" w:cs="仿宋_GB2312"/>
          <w:sz w:val="32"/>
          <w:szCs w:val="32"/>
        </w:rPr>
        <w:t>、相关体系认证证书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、知识产权证书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六、做出行政处罚决定的机关出具信用已修复证明（没有可以不附）；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32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  <w:t>年度企业信用状况资料；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32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  <w:lang w:val="en-US" w:eastAsia="zh-CN"/>
        </w:rPr>
        <w:t>八、2022-2023年度政府部门颁发的相关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  <w:t>荣誉资料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32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年度企业参加公益事业（或捐赠）材料；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十、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历届</w:t>
      </w:r>
      <w:r>
        <w:rPr>
          <w:rFonts w:hint="eastAsia" w:ascii="仿宋_GB2312" w:hAnsi="仿宋_GB2312" w:eastAsia="仿宋_GB2312" w:cs="仿宋_GB2312"/>
          <w:sz w:val="32"/>
          <w:szCs w:val="32"/>
        </w:rPr>
        <w:t>湖北省守合同重信用企业公布证明复印件（没有可以不附）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十一、2022-2023年度社会保险证明材料；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十二、2022-2023年度银行出具的企业征信报告。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spacing w:line="4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各区市场监管局受理申报科室咨询电话</w:t>
      </w:r>
    </w:p>
    <w:p>
      <w:pPr>
        <w:spacing w:line="4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及区局监督电话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江岸区局市场合同科：82812261（咨询），82822395（监督）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江汉区局市场合同科：65693671（咨询），65693697（监督）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078" w:leftChars="304" w:hanging="5440" w:hangingChars="17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硚口区局网络交易和广告合同科：83798396（咨询），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078" w:leftChars="304" w:hanging="5440" w:hangingChars="17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83798397（监督）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汉阳区局网络市场和广告合同科：84870295， 84798732（监督）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武昌区局市场合同科：86788149（咨询），88046801（监督）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青山区局市场规范科：86355551（咨询）， 86355303（监督）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洪山区局知识产权广告合同科：87753530（咨询）， 87753936（监督）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东西湖区局知识产权和价格监督管理科：83228152（咨询），83264676（监督）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蔡甸区局知识产权广告合同科：69842309（咨询）， 69844615（监督）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江夏区局知识产权科：87952344（咨询），87019366（监督）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黄陂区局网络交易和广告合同科：61106058（咨询）， 61003030（监督）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新洲区局市场合同科：86921706（咨询），89355001（监督）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东湖高新区局法规和合同监管科：67880557（咨询），67880281（监督）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经开区局市场合同科：84892925（咨询），84893356（监督）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东湖风景区局监管一科：86785817（咨询），86785825（监督）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长江新区区局法规和合同监管科：85998014（咨询），85998084（监督）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 w:firstLineChars="200"/>
        <w:textAlignment w:val="auto"/>
        <w:rPr>
          <w:rFonts w:hint="eastAsia" w:ascii="方正仿宋_GBK" w:hAnsi="方正仿宋_GBK" w:eastAsia="方正仿宋_GBK" w:cs="方正仿宋_GBK"/>
          <w:sz w:val="21"/>
          <w:szCs w:val="21"/>
        </w:rPr>
      </w:pPr>
    </w:p>
    <w:p>
      <w:pPr>
        <w:spacing w:after="120" w:afterLines="50"/>
        <w:jc w:val="center"/>
        <w:rPr>
          <w:rFonts w:hint="eastAsia" w:ascii="方正仿宋_GBK" w:hAnsi="方正仿宋_GBK" w:eastAsia="方正仿宋_GBK" w:cs="方正仿宋_GBK"/>
          <w:kern w:val="0"/>
          <w:sz w:val="21"/>
          <w:szCs w:val="21"/>
        </w:rPr>
      </w:pPr>
      <w:r>
        <w:rPr>
          <w:rFonts w:hint="eastAsia" w:ascii="方正仿宋_GBK" w:hAnsi="方正仿宋_GBK" w:eastAsia="方正仿宋_GBK" w:cs="方正仿宋_GBK"/>
          <w:sz w:val="21"/>
          <w:szCs w:val="21"/>
        </w:rPr>
        <w:br w:type="page"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武汉市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守合同重信用企业申报表</w:t>
      </w:r>
    </w:p>
    <w:p>
      <w:pPr>
        <w:autoSpaceDE w:val="0"/>
        <w:autoSpaceDN w:val="0"/>
        <w:adjustRightInd w:val="0"/>
        <w:ind w:left="240" w:right="-20"/>
        <w:jc w:val="left"/>
        <w:rPr>
          <w:rFonts w:hint="eastAsia"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一、企业基本信息</w:t>
      </w:r>
    </w:p>
    <w:p>
      <w:pPr>
        <w:autoSpaceDE w:val="0"/>
        <w:autoSpaceDN w:val="0"/>
        <w:adjustRightInd w:val="0"/>
        <w:spacing w:before="11" w:line="160" w:lineRule="exact"/>
        <w:jc w:val="left"/>
        <w:rPr>
          <w:rFonts w:hint="eastAsia" w:ascii="方正仿宋_GBK" w:hAnsi="方正仿宋_GBK" w:eastAsia="方正仿宋_GBK" w:cs="方正仿宋_GBK"/>
          <w:kern w:val="0"/>
          <w:sz w:val="28"/>
          <w:szCs w:val="28"/>
        </w:rPr>
      </w:pPr>
    </w:p>
    <w:tbl>
      <w:tblPr>
        <w:tblStyle w:val="7"/>
        <w:tblW w:w="8869" w:type="dxa"/>
        <w:tblInd w:w="-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6"/>
        <w:gridCol w:w="835"/>
        <w:gridCol w:w="1101"/>
        <w:gridCol w:w="1476"/>
        <w:gridCol w:w="481"/>
        <w:gridCol w:w="307"/>
        <w:gridCol w:w="254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企业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名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称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  <w:t>（全称）</w:t>
            </w:r>
          </w:p>
        </w:tc>
        <w:tc>
          <w:tcPr>
            <w:tcW w:w="67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  <w:t>企业网址</w:t>
            </w:r>
          </w:p>
        </w:tc>
        <w:tc>
          <w:tcPr>
            <w:tcW w:w="6743" w:type="dxa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统一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社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会信用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代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码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/>
              </w:rPr>
              <w:t>/注册号</w:t>
            </w:r>
          </w:p>
        </w:tc>
        <w:tc>
          <w:tcPr>
            <w:tcW w:w="19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成立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日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期</w:t>
            </w:r>
          </w:p>
        </w:tc>
        <w:tc>
          <w:tcPr>
            <w:tcW w:w="2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法定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代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表人</w:t>
            </w:r>
          </w:p>
        </w:tc>
        <w:tc>
          <w:tcPr>
            <w:tcW w:w="19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08" w:right="0" w:hanging="108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法定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代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表人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08" w:right="0" w:hanging="108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联系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电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话</w:t>
            </w:r>
          </w:p>
        </w:tc>
        <w:tc>
          <w:tcPr>
            <w:tcW w:w="2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申报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性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质</w:t>
            </w:r>
          </w:p>
        </w:tc>
        <w:tc>
          <w:tcPr>
            <w:tcW w:w="19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position w:val="-1"/>
                <w:sz w:val="24"/>
                <w:szCs w:val="24"/>
              </w:rPr>
              <w:t>新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position w:val="-1"/>
                <w:sz w:val="24"/>
                <w:szCs w:val="24"/>
              </w:rPr>
              <w:t>申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position w:val="-1"/>
                <w:sz w:val="24"/>
                <w:szCs w:val="24"/>
              </w:rPr>
              <w:t>报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position w:val="-1"/>
                <w:sz w:val="24"/>
                <w:szCs w:val="24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position w:val="-1"/>
                <w:sz w:val="24"/>
                <w:szCs w:val="24"/>
              </w:rPr>
              <w:t>续报</w:t>
            </w:r>
          </w:p>
        </w:tc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申报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用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级</w:t>
            </w:r>
          </w:p>
        </w:tc>
        <w:tc>
          <w:tcPr>
            <w:tcW w:w="2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920"/>
                <w:tab w:val="left" w:pos="16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  <w:t>省级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  <w:t>市级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现有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公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示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级</w:t>
            </w:r>
          </w:p>
        </w:tc>
        <w:tc>
          <w:tcPr>
            <w:tcW w:w="19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920"/>
                <w:tab w:val="left" w:pos="1620"/>
                <w:tab w:val="left" w:pos="21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 w:firstLine="246" w:firstLineChars="10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spacing w:val="0"/>
                <w:kern w:val="0"/>
                <w:sz w:val="24"/>
                <w:szCs w:val="24"/>
                <w:fitText w:val="420" w:id="0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  <w:t>省级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1"/>
                <w:w w:val="87"/>
                <w:kern w:val="0"/>
                <w:sz w:val="24"/>
                <w:szCs w:val="24"/>
                <w:fitText w:val="420" w:id="0"/>
                <w:lang w:eastAsia="zh-CN"/>
              </w:rPr>
              <w:t>市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2"/>
                <w:w w:val="87"/>
                <w:kern w:val="0"/>
                <w:sz w:val="24"/>
                <w:szCs w:val="24"/>
                <w:fitText w:val="420" w:id="0"/>
                <w:lang w:eastAsia="zh-CN"/>
              </w:rPr>
              <w:t>级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920"/>
                <w:tab w:val="left" w:pos="1620"/>
                <w:tab w:val="left" w:pos="21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 w:firstLine="246" w:firstLineChars="10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企业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规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模</w:t>
            </w:r>
          </w:p>
        </w:tc>
        <w:tc>
          <w:tcPr>
            <w:tcW w:w="2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3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 w:firstLine="246" w:firstLineChars="10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  <w:t>大型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  <w:t>中型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  <w:t>小型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 w:firstLine="246" w:firstLineChars="10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  <w:t>微型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26" w:type="dxa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企业注册类型</w:t>
            </w:r>
          </w:p>
        </w:tc>
        <w:tc>
          <w:tcPr>
            <w:tcW w:w="674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□有限责任公司  □股份有限公司（□已上市   □未上市）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 xml:space="preserve">□非公司企业法人    □个人独资企业    □合伙企业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  <w:t>企业类别</w:t>
            </w:r>
          </w:p>
        </w:tc>
        <w:tc>
          <w:tcPr>
            <w:tcW w:w="674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220"/>
                <w:tab w:val="left" w:pos="42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02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  <w:t>武汉市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范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围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内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登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注册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的企业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220"/>
                <w:tab w:val="left" w:pos="42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02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经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企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法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人授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权、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具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独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立资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产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实行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独立核算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14"/>
                <w:kern w:val="0"/>
                <w:sz w:val="24"/>
                <w:szCs w:val="24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对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外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独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立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12"/>
                <w:kern w:val="0"/>
                <w:sz w:val="24"/>
                <w:szCs w:val="24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依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法设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立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的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分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机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构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220"/>
                <w:tab w:val="left" w:pos="42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02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实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行企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化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经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营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的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事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</w:rPr>
              <w:t>业单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02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position w:val="-1"/>
                <w:sz w:val="24"/>
                <w:szCs w:val="24"/>
              </w:rPr>
              <w:t>农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position w:val="-1"/>
                <w:sz w:val="24"/>
                <w:szCs w:val="24"/>
              </w:rPr>
              <w:t>民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position w:val="-1"/>
                <w:sz w:val="24"/>
                <w:szCs w:val="24"/>
                <w:lang w:eastAsia="zh-CN"/>
              </w:rPr>
              <w:t>专业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position w:val="-1"/>
                <w:sz w:val="24"/>
                <w:szCs w:val="24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position w:val="-1"/>
                <w:sz w:val="24"/>
                <w:szCs w:val="24"/>
              </w:rPr>
              <w:t>作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position w:val="-1"/>
                <w:sz w:val="24"/>
                <w:szCs w:val="24"/>
              </w:rPr>
              <w:t>社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住所</w:t>
            </w:r>
          </w:p>
        </w:tc>
        <w:tc>
          <w:tcPr>
            <w:tcW w:w="674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210" w:leftChars="100" w:right="0"/>
              <w:jc w:val="left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营业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期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限</w:t>
            </w:r>
          </w:p>
        </w:tc>
        <w:tc>
          <w:tcPr>
            <w:tcW w:w="19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至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注册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spacing w:val="-7"/>
                <w:kern w:val="0"/>
                <w:sz w:val="24"/>
                <w:szCs w:val="24"/>
              </w:rPr>
              <w:t>本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万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）</w:t>
            </w:r>
          </w:p>
        </w:tc>
        <w:tc>
          <w:tcPr>
            <w:tcW w:w="2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经营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范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主营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74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left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  <w:t>登记注册机关</w:t>
            </w:r>
          </w:p>
        </w:tc>
        <w:tc>
          <w:tcPr>
            <w:tcW w:w="674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210" w:leftChars="100" w:right="0"/>
              <w:jc w:val="left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26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主营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所属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业</w:t>
            </w:r>
          </w:p>
        </w:tc>
        <w:tc>
          <w:tcPr>
            <w:tcW w:w="193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年报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报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情况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2022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年</w:t>
            </w: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报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 xml:space="preserve">已报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未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26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03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93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03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03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2023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年</w:t>
            </w: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报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已报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未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26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在职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员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人）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管理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员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技术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员</w:t>
            </w:r>
          </w:p>
        </w:tc>
        <w:tc>
          <w:tcPr>
            <w:tcW w:w="33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其他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26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193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33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26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企业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联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系人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4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姓名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职务</w:t>
            </w:r>
          </w:p>
        </w:tc>
        <w:tc>
          <w:tcPr>
            <w:tcW w:w="33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26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4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传真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联系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电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话</w:t>
            </w:r>
          </w:p>
        </w:tc>
        <w:tc>
          <w:tcPr>
            <w:tcW w:w="33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26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10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企业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建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情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况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是否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成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立党组织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否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是否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开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党组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织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活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动</w:t>
            </w:r>
          </w:p>
        </w:tc>
        <w:tc>
          <w:tcPr>
            <w:tcW w:w="33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26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01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position w:val="-1"/>
                <w:sz w:val="24"/>
                <w:szCs w:val="24"/>
              </w:rPr>
              <w:t>有无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position w:val="-1"/>
                <w:sz w:val="24"/>
                <w:szCs w:val="24"/>
              </w:rPr>
              <w:t>党</w:t>
            </w:r>
            <w:r>
              <w:rPr>
                <w:rFonts w:hint="eastAsia" w:ascii="方正仿宋_GBK" w:hAnsi="方正仿宋_GBK" w:eastAsia="方正仿宋_GBK" w:cs="方正仿宋_GBK"/>
                <w:kern w:val="0"/>
                <w:position w:val="-1"/>
                <w:sz w:val="24"/>
                <w:szCs w:val="24"/>
              </w:rPr>
              <w:t>群</w:t>
            </w:r>
            <w:r>
              <w:rPr>
                <w:rFonts w:hint="eastAsia" w:ascii="方正仿宋_GBK" w:hAnsi="方正仿宋_GBK" w:eastAsia="方正仿宋_GBK" w:cs="方正仿宋_GBK"/>
                <w:kern w:val="0"/>
                <w:position w:val="-2"/>
                <w:sz w:val="24"/>
                <w:szCs w:val="24"/>
              </w:rPr>
              <w:t>活</w:t>
            </w:r>
            <w:r>
              <w:rPr>
                <w:rFonts w:hint="eastAsia" w:ascii="方正仿宋_GBK" w:hAnsi="方正仿宋_GBK" w:eastAsia="方正仿宋_GBK" w:cs="方正仿宋_GBK"/>
                <w:kern w:val="0"/>
                <w:position w:val="-2"/>
                <w:sz w:val="24"/>
                <w:szCs w:val="24"/>
                <w:lang w:eastAsia="zh-CN"/>
              </w:rPr>
              <w:t>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position w:val="-2"/>
                <w:sz w:val="24"/>
                <w:szCs w:val="24"/>
              </w:rPr>
              <w:t>场</w:t>
            </w:r>
            <w:r>
              <w:rPr>
                <w:rFonts w:hint="eastAsia" w:ascii="方正仿宋_GBK" w:hAnsi="方正仿宋_GBK" w:eastAsia="方正仿宋_GBK" w:cs="方正仿宋_GBK"/>
                <w:kern w:val="0"/>
                <w:position w:val="-2"/>
                <w:sz w:val="24"/>
                <w:szCs w:val="24"/>
              </w:rPr>
              <w:t>所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 xml:space="preserve">有 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无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企业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人数</w:t>
            </w:r>
          </w:p>
        </w:tc>
        <w:tc>
          <w:tcPr>
            <w:tcW w:w="33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autoSpaceDE w:val="0"/>
        <w:autoSpaceDN w:val="0"/>
        <w:adjustRightInd w:val="0"/>
        <w:spacing w:before="17" w:line="100" w:lineRule="exact"/>
        <w:jc w:val="left"/>
        <w:rPr>
          <w:rFonts w:hint="eastAsia" w:ascii="方正仿宋_GBK" w:hAnsi="方正仿宋_GBK" w:eastAsia="方正仿宋_GBK" w:cs="方正仿宋_GBK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ind w:right="-2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28"/>
          <w:szCs w:val="28"/>
        </w:rPr>
        <w:br w:type="page"/>
      </w: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二、品牌和经营管理</w:t>
      </w:r>
    </w:p>
    <w:tbl>
      <w:tblPr>
        <w:tblStyle w:val="7"/>
        <w:tblW w:w="8869" w:type="dxa"/>
        <w:tblInd w:w="-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0"/>
        <w:gridCol w:w="1442"/>
        <w:gridCol w:w="1024"/>
        <w:gridCol w:w="1027"/>
        <w:gridCol w:w="677"/>
        <w:gridCol w:w="469"/>
        <w:gridCol w:w="1116"/>
        <w:gridCol w:w="116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94" w:right="-56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94" w:right="-56"/>
              <w:jc w:val="center"/>
              <w:textAlignment w:val="auto"/>
              <w:outlineLvl w:val="9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96" w:right="-57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年度</w:t>
            </w:r>
          </w:p>
        </w:tc>
        <w:tc>
          <w:tcPr>
            <w:tcW w:w="3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2022年</w:t>
            </w: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2023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94" w:right="-56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spacing w:val="-11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-11"/>
                <w:kern w:val="0"/>
                <w:sz w:val="24"/>
                <w:szCs w:val="24"/>
                <w:highlight w:val="none"/>
                <w:lang w:eastAsia="zh-CN"/>
              </w:rPr>
              <w:t>年末资产总额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94" w:right="-56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-11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11"/>
                <w:kern w:val="0"/>
                <w:sz w:val="24"/>
                <w:szCs w:val="24"/>
                <w:highlight w:val="none"/>
                <w:lang w:val="en-US" w:eastAsia="zh-CN"/>
              </w:rPr>
              <w:t>万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11"/>
                <w:kern w:val="0"/>
                <w:sz w:val="24"/>
                <w:szCs w:val="24"/>
                <w:highlight w:val="none"/>
              </w:rPr>
              <w:t>元）</w:t>
            </w:r>
          </w:p>
        </w:tc>
        <w:tc>
          <w:tcPr>
            <w:tcW w:w="3493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426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9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年营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收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入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万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3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42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950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销售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情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（营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入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47" w:right="-20"/>
              <w:jc w:val="center"/>
              <w:textAlignment w:val="auto"/>
              <w:outlineLvl w:val="9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47" w:right="-2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2022年</w:t>
            </w:r>
          </w:p>
        </w:tc>
        <w:tc>
          <w:tcPr>
            <w:tcW w:w="274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2023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95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57" w:right="-2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境内销售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（万元）</w:t>
            </w:r>
          </w:p>
        </w:tc>
        <w:tc>
          <w:tcPr>
            <w:tcW w:w="27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95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57" w:right="-2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销售范围</w:t>
            </w:r>
          </w:p>
        </w:tc>
        <w:tc>
          <w:tcPr>
            <w:tcW w:w="27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个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省</w:t>
            </w:r>
          </w:p>
        </w:tc>
        <w:tc>
          <w:tcPr>
            <w:tcW w:w="274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个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95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57" w:right="-2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外贸出口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（万元）</w:t>
            </w:r>
          </w:p>
        </w:tc>
        <w:tc>
          <w:tcPr>
            <w:tcW w:w="27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95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57" w:right="-2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出口范围</w:t>
            </w:r>
          </w:p>
        </w:tc>
        <w:tc>
          <w:tcPr>
            <w:tcW w:w="27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个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国</w:t>
            </w:r>
            <w:r>
              <w:rPr>
                <w:rFonts w:hint="eastAsia" w:ascii="方正仿宋_GBK" w:hAnsi="方正仿宋_GBK" w:eastAsia="方正仿宋_GBK" w:cs="方正仿宋_GBK"/>
                <w:spacing w:val="-60"/>
                <w:kern w:val="0"/>
                <w:sz w:val="24"/>
                <w:szCs w:val="24"/>
                <w:highlight w:val="none"/>
              </w:rPr>
              <w:t>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地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区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274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个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国</w:t>
            </w:r>
            <w:r>
              <w:rPr>
                <w:rFonts w:hint="eastAsia" w:ascii="方正仿宋_GBK" w:hAnsi="方正仿宋_GBK" w:eastAsia="方正仿宋_GBK" w:cs="方正仿宋_GBK"/>
                <w:spacing w:val="-60"/>
                <w:kern w:val="0"/>
                <w:sz w:val="24"/>
                <w:szCs w:val="24"/>
                <w:highlight w:val="none"/>
              </w:rPr>
              <w:t>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地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区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95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57" w:right="-2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线上销售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（万元）</w:t>
            </w:r>
          </w:p>
        </w:tc>
        <w:tc>
          <w:tcPr>
            <w:tcW w:w="27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9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57" w:right="-2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线下销售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（万元）</w:t>
            </w:r>
          </w:p>
        </w:tc>
        <w:tc>
          <w:tcPr>
            <w:tcW w:w="27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950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企业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融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万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元）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担保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贷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（万元）</w:t>
            </w:r>
          </w:p>
        </w:tc>
        <w:tc>
          <w:tcPr>
            <w:tcW w:w="547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所获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产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项目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（万元）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资本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市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场</w:t>
            </w:r>
          </w:p>
        </w:tc>
        <w:tc>
          <w:tcPr>
            <w:tcW w:w="2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320"/>
                <w:tab w:val="left" w:pos="15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上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市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公司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20"/>
                <w:tab w:val="left" w:pos="15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近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年有发行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债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券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eastAsia="zh-CN"/>
              </w:rPr>
              <w:t>录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20"/>
                <w:tab w:val="left" w:pos="15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近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三年有获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得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风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险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投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eastAsia="zh-CN"/>
              </w:rPr>
              <w:t>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950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eastAsia="zh-CN"/>
              </w:rPr>
              <w:t>认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证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情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况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质量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  <w:lang w:eastAsia="zh-CN"/>
              </w:rPr>
              <w:t>认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证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无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环保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  <w:lang w:eastAsia="zh-CN"/>
              </w:rPr>
              <w:t>认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证</w:t>
            </w:r>
          </w:p>
        </w:tc>
        <w:tc>
          <w:tcPr>
            <w:tcW w:w="2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95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产品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  <w:lang w:eastAsia="zh-CN"/>
              </w:rPr>
              <w:t>认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证</w:t>
            </w:r>
          </w:p>
        </w:tc>
        <w:tc>
          <w:tcPr>
            <w:tcW w:w="2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无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  <w:lang w:eastAsia="zh-CN"/>
              </w:rPr>
              <w:t>服务认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证</w:t>
            </w:r>
          </w:p>
        </w:tc>
        <w:tc>
          <w:tcPr>
            <w:tcW w:w="2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9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其他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  <w:lang w:eastAsia="zh-CN"/>
              </w:rPr>
              <w:t>认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证</w:t>
            </w:r>
          </w:p>
        </w:tc>
        <w:tc>
          <w:tcPr>
            <w:tcW w:w="547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spacing w:val="-29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950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知识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产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权</w:t>
            </w:r>
          </w:p>
        </w:tc>
        <w:tc>
          <w:tcPr>
            <w:tcW w:w="14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eastAsia="zh-CN"/>
              </w:rPr>
              <w:t>专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利权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发明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件</w:t>
            </w:r>
          </w:p>
        </w:tc>
        <w:tc>
          <w:tcPr>
            <w:tcW w:w="11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商标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注册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商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标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实用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型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4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件</w:t>
            </w:r>
          </w:p>
        </w:tc>
        <w:tc>
          <w:tcPr>
            <w:tcW w:w="11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4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驰名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商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标</w:t>
            </w:r>
          </w:p>
        </w:tc>
        <w:tc>
          <w:tcPr>
            <w:tcW w:w="11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外观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设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计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件</w:t>
            </w:r>
          </w:p>
        </w:tc>
        <w:tc>
          <w:tcPr>
            <w:tcW w:w="11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95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其他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著作权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件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95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经营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质</w:t>
            </w:r>
          </w:p>
        </w:tc>
        <w:tc>
          <w:tcPr>
            <w:tcW w:w="691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640"/>
                <w:tab w:val="left" w:pos="3840"/>
                <w:tab w:val="left" w:pos="48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  <w:lang w:val="en-US" w:eastAsia="zh-Hans"/>
              </w:rPr>
              <w:t>本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Hans"/>
              </w:rPr>
              <w:t>是否有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特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许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质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和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许可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证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1"/>
                <w:kern w:val="0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无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640"/>
                <w:tab w:val="left" w:pos="3840"/>
                <w:tab w:val="left" w:pos="48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420" w:leftChars="2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如有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  <w:lang w:val="en-US" w:eastAsia="zh-CN"/>
              </w:rPr>
              <w:t>本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企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取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得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  <w:lang w:val="en-US" w:eastAsia="zh-CN"/>
              </w:rPr>
              <w:t>本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  <w:lang w:val="en-US" w:eastAsia="zh-CN"/>
              </w:rPr>
              <w:t>的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特许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质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和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许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证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否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640"/>
                <w:tab w:val="left" w:pos="3840"/>
                <w:tab w:val="left" w:pos="48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 w:rightChars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  <w:lang w:val="en-US" w:eastAsia="zh-Hans"/>
              </w:rPr>
              <w:t>本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Hans"/>
              </w:rPr>
              <w:t>是否有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经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营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质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级划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分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1"/>
                <w:kern w:val="0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无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640"/>
                <w:tab w:val="left" w:pos="3840"/>
                <w:tab w:val="left" w:pos="48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420" w:leftChars="200" w:right="0" w:rightChars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如有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  <w:lang w:val="en-US" w:eastAsia="zh-CN"/>
              </w:rPr>
              <w:t>本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企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获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得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质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为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640"/>
                <w:tab w:val="left" w:pos="3840"/>
                <w:tab w:val="left" w:pos="48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 w:rightChars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特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资质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Hans"/>
              </w:rPr>
              <w:t>或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同等资质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一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资质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或同等资质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640"/>
                <w:tab w:val="left" w:pos="3840"/>
                <w:tab w:val="left" w:pos="48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 w:rightChars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二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sz w:val="24"/>
                <w:szCs w:val="24"/>
                <w:highlight w:val="none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>质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或同等资质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position w:val="-2"/>
                <w:sz w:val="24"/>
                <w:szCs w:val="24"/>
                <w:highlight w:val="none"/>
              </w:rPr>
              <w:t>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position w:val="-2"/>
                <w:sz w:val="24"/>
                <w:szCs w:val="24"/>
                <w:highlight w:val="none"/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position w:val="-2"/>
                <w:sz w:val="24"/>
                <w:szCs w:val="24"/>
                <w:highlight w:val="none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position w:val="-2"/>
                <w:sz w:val="24"/>
                <w:szCs w:val="24"/>
                <w:highlight w:val="none"/>
              </w:rPr>
              <w:t>质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position w:val="-2"/>
                <w:sz w:val="24"/>
                <w:szCs w:val="24"/>
                <w:highlight w:val="none"/>
              </w:rPr>
              <w:t>及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-2"/>
                <w:kern w:val="0"/>
                <w:position w:val="-2"/>
                <w:sz w:val="24"/>
                <w:szCs w:val="24"/>
                <w:highlight w:val="none"/>
              </w:rPr>
              <w:t>以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position w:val="-2"/>
                <w:sz w:val="24"/>
                <w:szCs w:val="24"/>
                <w:highlight w:val="none"/>
              </w:rPr>
              <w:t>下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position w:val="-2"/>
                <w:sz w:val="24"/>
                <w:szCs w:val="24"/>
                <w:highlight w:val="none"/>
                <w:lang w:eastAsia="zh-CN"/>
              </w:rPr>
              <w:t>或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同等资质及以下</w:t>
            </w:r>
          </w:p>
        </w:tc>
      </w:tr>
    </w:tbl>
    <w:p>
      <w:pPr>
        <w:autoSpaceDE w:val="0"/>
        <w:autoSpaceDN w:val="0"/>
        <w:adjustRightInd w:val="0"/>
        <w:ind w:right="-20"/>
        <w:jc w:val="left"/>
        <w:rPr>
          <w:rFonts w:hint="eastAsia"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三、合同信用管理状况</w:t>
      </w:r>
    </w:p>
    <w:tbl>
      <w:tblPr>
        <w:tblStyle w:val="7"/>
        <w:tblW w:w="8869" w:type="dxa"/>
        <w:tblInd w:w="-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0"/>
        <w:gridCol w:w="1194"/>
        <w:gridCol w:w="1098"/>
        <w:gridCol w:w="355"/>
        <w:gridCol w:w="861"/>
        <w:gridCol w:w="903"/>
        <w:gridCol w:w="174"/>
        <w:gridCol w:w="1118"/>
        <w:gridCol w:w="1316"/>
      </w:tblGrid>
      <w:tr>
        <w:tblPrEx>
          <w:tblLayout w:type="fixed"/>
        </w:tblPrEx>
        <w:trPr>
          <w:trHeight w:val="23" w:hRule="atLeast"/>
        </w:trPr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用管理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机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构</w:t>
            </w:r>
          </w:p>
        </w:tc>
        <w:tc>
          <w:tcPr>
            <w:tcW w:w="70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法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 xml:space="preserve">部 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 xml:space="preserve">部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 xml:space="preserve">信控部 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识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产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权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 xml:space="preserve">部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其他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独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立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门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销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售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 xml:space="preserve">部 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 xml:space="preserve">部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办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公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 xml:space="preserve">室 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政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 xml:space="preserve">部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他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相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关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业务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 xml:space="preserve">门 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信用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门负责人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姓名</w:t>
            </w: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联系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式</w:t>
            </w:r>
          </w:p>
        </w:tc>
        <w:tc>
          <w:tcPr>
            <w:tcW w:w="10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职务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同信用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管理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配备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情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况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专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数</w:t>
            </w:r>
          </w:p>
        </w:tc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righ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人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兼职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数</w:t>
            </w:r>
          </w:p>
        </w:tc>
        <w:tc>
          <w:tcPr>
            <w:tcW w:w="10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righ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人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学历</w:t>
            </w:r>
          </w:p>
        </w:tc>
        <w:tc>
          <w:tcPr>
            <w:tcW w:w="58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540"/>
                <w:tab w:val="left" w:pos="2760"/>
                <w:tab w:val="left" w:pos="40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研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究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生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学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历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本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科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学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历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专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科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学历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中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专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与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及以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下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学历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（按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照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最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高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历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填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写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职称</w:t>
            </w:r>
          </w:p>
        </w:tc>
        <w:tc>
          <w:tcPr>
            <w:tcW w:w="58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320"/>
                <w:tab w:val="left" w:pos="2560"/>
                <w:tab w:val="left" w:pos="37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高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职称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中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职称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初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级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职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最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高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职称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填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写）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管理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制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度</w:t>
            </w:r>
          </w:p>
        </w:tc>
        <w:tc>
          <w:tcPr>
            <w:tcW w:w="70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2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企业已建立的合同信用管理制度（可多选）：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2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明确合同信用管理部门相关岗位责任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2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合同委托授权管理制度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2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客户信用风险评价、授信及应急处理制度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2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客户信用档案管理制度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2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合同签订评审制度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2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合同签订履行、变更和解除管理制度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2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合同印章和合同文本管理制度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2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应收账款与商账追收管理制度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2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应付账款管理制度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2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客户信用信息安全管理制度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2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合同信用法律法规学习制度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书面合同签约率</w:t>
            </w:r>
          </w:p>
        </w:tc>
        <w:tc>
          <w:tcPr>
            <w:tcW w:w="70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2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  <w:t>2/3以上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2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  <w:t>1/3-2/3（含）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2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spacing w:val="-29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  <w:t>1/3（含）以下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行业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推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广使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用合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示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范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文本</w:t>
            </w:r>
          </w:p>
        </w:tc>
        <w:tc>
          <w:tcPr>
            <w:tcW w:w="2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否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企业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使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用行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业合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示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范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文本</w:t>
            </w:r>
          </w:p>
        </w:tc>
        <w:tc>
          <w:tcPr>
            <w:tcW w:w="26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pacing w:val="0"/>
                <w:kern w:val="0"/>
                <w:sz w:val="24"/>
                <w:szCs w:val="24"/>
                <w:lang w:eastAsia="zh-CN"/>
              </w:rPr>
              <w:t>按</w:t>
            </w:r>
            <w:r>
              <w:rPr>
                <w:rFonts w:hint="eastAsia" w:ascii="方正仿宋_GBK" w:hAnsi="方正仿宋_GBK" w:eastAsia="方正仿宋_GBK" w:cs="方正仿宋_GBK"/>
                <w:spacing w:val="0"/>
                <w:kern w:val="0"/>
                <w:sz w:val="24"/>
                <w:szCs w:val="24"/>
              </w:rPr>
              <w:t>规定应</w:t>
            </w:r>
            <w:r>
              <w:rPr>
                <w:rFonts w:hint="eastAsia" w:ascii="方正仿宋_GBK" w:hAnsi="方正仿宋_GBK" w:eastAsia="方正仿宋_GBK" w:cs="方正仿宋_GBK"/>
                <w:spacing w:val="0"/>
                <w:kern w:val="0"/>
                <w:sz w:val="24"/>
                <w:szCs w:val="24"/>
                <w:lang w:eastAsia="zh-CN"/>
              </w:rPr>
              <w:t>报市场监管部门</w:t>
            </w:r>
            <w:r>
              <w:rPr>
                <w:rFonts w:hint="eastAsia" w:ascii="方正仿宋_GBK" w:hAnsi="方正仿宋_GBK" w:eastAsia="方正仿宋_GBK" w:cs="方正仿宋_GBK"/>
                <w:spacing w:val="0"/>
                <w:kern w:val="0"/>
                <w:sz w:val="24"/>
                <w:szCs w:val="24"/>
              </w:rPr>
              <w:t>备案的格式条款是否</w:t>
            </w:r>
            <w:r>
              <w:rPr>
                <w:rFonts w:hint="eastAsia" w:ascii="方正仿宋_GBK" w:hAnsi="方正仿宋_GBK" w:eastAsia="方正仿宋_GBK" w:cs="方正仿宋_GBK"/>
                <w:spacing w:val="0"/>
                <w:kern w:val="0"/>
                <w:sz w:val="24"/>
                <w:szCs w:val="24"/>
                <w:lang w:eastAsia="zh-CN"/>
              </w:rPr>
              <w:t>已</w:t>
            </w:r>
            <w:r>
              <w:rPr>
                <w:rFonts w:hint="eastAsia" w:ascii="方正仿宋_GBK" w:hAnsi="方正仿宋_GBK" w:eastAsia="方正仿宋_GBK" w:cs="方正仿宋_GBK"/>
                <w:spacing w:val="0"/>
                <w:kern w:val="0"/>
                <w:sz w:val="24"/>
                <w:szCs w:val="24"/>
              </w:rPr>
              <w:t>按要求备案</w:t>
            </w:r>
          </w:p>
        </w:tc>
        <w:tc>
          <w:tcPr>
            <w:tcW w:w="2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spacing w:val="-29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9"/>
                <w:kern w:val="0"/>
                <w:sz w:val="24"/>
                <w:szCs w:val="24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9"/>
                <w:kern w:val="0"/>
                <w:sz w:val="24"/>
                <w:szCs w:val="24"/>
              </w:rPr>
              <w:t>否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格式条款有无违规处理记录</w:t>
            </w:r>
          </w:p>
        </w:tc>
        <w:tc>
          <w:tcPr>
            <w:tcW w:w="26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spacing w:val="-29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委托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理</w:t>
            </w:r>
          </w:p>
        </w:tc>
        <w:tc>
          <w:tcPr>
            <w:tcW w:w="70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1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246" w:firstLineChars="10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均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经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面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权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委托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部分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书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权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委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托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分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口头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权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委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托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84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246" w:firstLineChars="10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无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书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权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委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托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口头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权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委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托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存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未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授权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委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托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情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审核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理</w:t>
            </w:r>
          </w:p>
        </w:tc>
        <w:tc>
          <w:tcPr>
            <w:tcW w:w="70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批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）：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5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所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都有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  <w:lang w:eastAsia="zh-CN"/>
              </w:rPr>
              <w:t>专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门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的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审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核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门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或者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  <w:lang w:eastAsia="zh-CN"/>
              </w:rPr>
              <w:t>专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核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5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重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大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同由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相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关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门流转审核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5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直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接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由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总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经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审核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5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由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门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或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者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签订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员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自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己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无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核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部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员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及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70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核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内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容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）：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800"/>
                <w:tab w:val="left" w:pos="50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对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主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体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格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经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范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围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800"/>
                <w:tab w:val="left" w:pos="50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对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约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的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法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性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800"/>
                <w:tab w:val="left" w:pos="50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对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信用状况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对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约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能力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档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lang w:val="en-US" w:eastAsia="zh-CN"/>
              </w:rPr>
              <w:t>台账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管理</w:t>
            </w:r>
          </w:p>
        </w:tc>
        <w:tc>
          <w:tcPr>
            <w:tcW w:w="70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620"/>
                <w:tab w:val="left" w:pos="32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 w:firstLine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有无合同档案管理部门：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70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档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式</w:t>
            </w:r>
            <w:r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Hans"/>
              </w:rPr>
              <w:t>单选</w:t>
            </w:r>
            <w:r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</w:rPr>
              <w:t>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即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即归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完毕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后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归档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3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70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档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归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档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内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容</w:t>
            </w:r>
            <w:r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Hans"/>
              </w:rPr>
              <w:t>单选</w:t>
            </w:r>
            <w:r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</w:rPr>
              <w:t>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9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仅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归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档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文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本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同文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本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附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相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关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资料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一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归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9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70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台账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登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形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式</w:t>
            </w:r>
            <w:r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Hans"/>
              </w:rPr>
              <w:t>单选</w:t>
            </w:r>
            <w:r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</w:rPr>
              <w:t>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60"/>
                <w:tab w:val="left" w:pos="6060"/>
              </w:tabs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专业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软件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使用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 w:val="24"/>
                <w:szCs w:val="24"/>
              </w:rPr>
              <w:t>W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O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 w:val="24"/>
                <w:szCs w:val="24"/>
              </w:rPr>
              <w:t>R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 w:val="24"/>
                <w:szCs w:val="24"/>
              </w:rPr>
              <w:t>D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／</w:t>
            </w:r>
            <w:r>
              <w:rPr>
                <w:rFonts w:hint="eastAsia" w:ascii="方正仿宋_GBK" w:hAnsi="方正仿宋_GBK" w:eastAsia="方正仿宋_GBK" w:cs="方正仿宋_GBK"/>
                <w:spacing w:val="-3"/>
                <w:kern w:val="0"/>
                <w:sz w:val="24"/>
                <w:szCs w:val="24"/>
              </w:rPr>
              <w:t>E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X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C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 w:val="24"/>
                <w:szCs w:val="24"/>
              </w:rPr>
              <w:t>E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L等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办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公软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件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登记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手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工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登记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160"/>
                <w:tab w:val="left" w:pos="60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70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台账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内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容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）：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1360"/>
                <w:tab w:val="left" w:pos="2640"/>
                <w:tab w:val="left" w:pos="3920"/>
                <w:tab w:val="left" w:pos="5180"/>
                <w:tab w:val="left" w:pos="644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40" w:lineRule="exact"/>
              <w:ind w:left="210" w:leftChars="100" w:right="0" w:firstLine="0" w:firstLineChars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编号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名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  <w:lang w:eastAsia="zh-CN"/>
              </w:rPr>
              <w:t>客户名称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签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订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时间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60"/>
                <w:tab w:val="left" w:pos="2640"/>
                <w:tab w:val="left" w:pos="3920"/>
                <w:tab w:val="left" w:pos="5180"/>
                <w:tab w:val="left" w:pos="644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40" w:lineRule="exact"/>
              <w:ind w:left="210" w:leftChars="100" w:right="0" w:firstLine="0" w:firstLineChars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标的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合同数量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5"/>
                <w:kern w:val="0"/>
                <w:sz w:val="24"/>
                <w:szCs w:val="24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spacing w:val="5"/>
                <w:kern w:val="0"/>
                <w:sz w:val="24"/>
                <w:szCs w:val="24"/>
              </w:rPr>
              <w:t>金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额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1"/>
                <w:w w:val="87"/>
                <w:kern w:val="0"/>
                <w:sz w:val="24"/>
                <w:szCs w:val="24"/>
                <w:fitText w:val="1050" w:id="1"/>
              </w:rPr>
              <w:t>应履行时</w:t>
            </w:r>
            <w:r>
              <w:rPr>
                <w:rFonts w:hint="eastAsia" w:ascii="方正仿宋_GBK" w:hAnsi="方正仿宋_GBK" w:eastAsia="方正仿宋_GBK" w:cs="方正仿宋_GBK"/>
                <w:spacing w:val="3"/>
                <w:w w:val="87"/>
                <w:kern w:val="0"/>
                <w:sz w:val="24"/>
                <w:szCs w:val="24"/>
                <w:fitText w:val="1050" w:id="1"/>
              </w:rPr>
              <w:t>间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60"/>
                <w:tab w:val="left" w:pos="2640"/>
                <w:tab w:val="left" w:pos="3920"/>
                <w:tab w:val="left" w:pos="5180"/>
                <w:tab w:val="left" w:pos="6440"/>
              </w:tabs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 w:val="0"/>
              <w:spacing w:line="340" w:lineRule="exact"/>
              <w:ind w:left="210" w:leftChars="100" w:right="0" w:firstLine="0" w:firstLineChars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1"/>
                <w:w w:val="88"/>
                <w:kern w:val="0"/>
                <w:sz w:val="24"/>
                <w:szCs w:val="24"/>
                <w:fitText w:val="1281" w:id="2"/>
              </w:rPr>
              <w:t>实际履行时</w:t>
            </w:r>
            <w:r>
              <w:rPr>
                <w:rFonts w:hint="eastAsia" w:ascii="方正仿宋_GBK" w:hAnsi="方正仿宋_GBK" w:eastAsia="方正仿宋_GBK" w:cs="方正仿宋_GBK"/>
                <w:spacing w:val="6"/>
                <w:w w:val="88"/>
                <w:kern w:val="0"/>
                <w:sz w:val="24"/>
                <w:szCs w:val="24"/>
                <w:fitText w:val="1281" w:id="2"/>
              </w:rPr>
              <w:t>间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1"/>
                <w:w w:val="87"/>
                <w:kern w:val="0"/>
                <w:sz w:val="24"/>
                <w:szCs w:val="24"/>
                <w:fitText w:val="1050" w:id="2"/>
              </w:rPr>
              <w:t>应履行数</w:t>
            </w:r>
            <w:r>
              <w:rPr>
                <w:rFonts w:hint="eastAsia" w:ascii="方正仿宋_GBK" w:hAnsi="方正仿宋_GBK" w:eastAsia="方正仿宋_GBK" w:cs="方正仿宋_GBK"/>
                <w:spacing w:val="3"/>
                <w:w w:val="87"/>
                <w:kern w:val="0"/>
                <w:sz w:val="24"/>
                <w:szCs w:val="24"/>
                <w:fitText w:val="1050" w:id="2"/>
              </w:rPr>
              <w:t>量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实际履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行数量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应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履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金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额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60"/>
                <w:tab w:val="left" w:pos="2640"/>
                <w:tab w:val="left" w:pos="3920"/>
                <w:tab w:val="left" w:pos="5180"/>
                <w:tab w:val="left" w:pos="644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spacing w:line="340" w:lineRule="exact"/>
              <w:ind w:left="210" w:leftChars="100" w:right="0" w:firstLine="0" w:firstLineChars="0"/>
              <w:jc w:val="both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1"/>
                <w:w w:val="88"/>
                <w:kern w:val="0"/>
                <w:sz w:val="24"/>
                <w:szCs w:val="24"/>
                <w:fitText w:val="1281" w:id="3"/>
              </w:rPr>
              <w:t>实际履行金</w:t>
            </w:r>
            <w:r>
              <w:rPr>
                <w:rFonts w:hint="eastAsia" w:ascii="方正仿宋_GBK" w:hAnsi="方正仿宋_GBK" w:eastAsia="方正仿宋_GBK" w:cs="方正仿宋_GBK"/>
                <w:spacing w:val="6"/>
                <w:w w:val="88"/>
                <w:kern w:val="0"/>
                <w:sz w:val="24"/>
                <w:szCs w:val="24"/>
                <w:fitText w:val="1281" w:id="3"/>
              </w:rPr>
              <w:t>额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凭证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印章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登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及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档案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利用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理</w:t>
            </w:r>
          </w:p>
        </w:tc>
        <w:tc>
          <w:tcPr>
            <w:tcW w:w="70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章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使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登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式：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60"/>
                <w:tab w:val="left" w:pos="6220"/>
              </w:tabs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专业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软件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办公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软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电子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化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 w:val="24"/>
                <w:szCs w:val="24"/>
              </w:rPr>
              <w:t>W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O</w:t>
            </w:r>
            <w:r>
              <w:rPr>
                <w:rFonts w:hint="eastAsia" w:ascii="方正仿宋_GBK" w:hAnsi="方正仿宋_GBK" w:eastAsia="方正仿宋_GBK" w:cs="方正仿宋_GBK"/>
                <w:spacing w:val="-4"/>
                <w:kern w:val="0"/>
                <w:sz w:val="24"/>
                <w:szCs w:val="24"/>
              </w:rPr>
              <w:t>R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D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／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 w:val="24"/>
                <w:szCs w:val="24"/>
              </w:rPr>
              <w:t>E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X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C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 w:val="24"/>
                <w:szCs w:val="24"/>
              </w:rPr>
              <w:t>E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L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登记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160"/>
                <w:tab w:val="left" w:pos="6220"/>
              </w:tabs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手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工登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160"/>
                <w:tab w:val="left" w:pos="62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0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70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档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利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740"/>
                <w:tab w:val="left" w:pos="34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借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阅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登记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归还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登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遗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损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登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客户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lang w:eastAsia="zh-CN"/>
              </w:rPr>
              <w:t>信用档案管理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lang w:eastAsia="zh-CN"/>
              </w:rPr>
              <w:t>和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商账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理</w:t>
            </w:r>
          </w:p>
        </w:tc>
        <w:tc>
          <w:tcPr>
            <w:tcW w:w="70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客户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用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档案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lang w:eastAsia="zh-CN"/>
              </w:rPr>
              <w:t>管理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lang w:val="en-US" w:eastAsia="zh-CN"/>
              </w:rPr>
              <w:t>方式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740"/>
                <w:tab w:val="left" w:pos="2980"/>
              </w:tabs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同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软件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办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公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软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电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子化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 w:val="24"/>
                <w:szCs w:val="24"/>
              </w:rPr>
              <w:t>W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O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 w:val="24"/>
                <w:szCs w:val="24"/>
              </w:rPr>
              <w:t>R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 w:val="24"/>
                <w:szCs w:val="24"/>
              </w:rPr>
              <w:t>D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／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 w:val="24"/>
                <w:szCs w:val="24"/>
              </w:rPr>
              <w:t>E</w:t>
            </w:r>
            <w:r>
              <w:rPr>
                <w:rFonts w:hint="eastAsia" w:ascii="方正仿宋_GBK" w:hAnsi="方正仿宋_GBK" w:eastAsia="方正仿宋_GBK" w:cs="方正仿宋_GBK"/>
                <w:spacing w:val="-4"/>
                <w:kern w:val="0"/>
                <w:sz w:val="24"/>
                <w:szCs w:val="24"/>
              </w:rPr>
              <w:t>X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C</w:t>
            </w:r>
            <w:r>
              <w:rPr>
                <w:rFonts w:hint="eastAsia" w:ascii="方正仿宋_GBK" w:hAnsi="方正仿宋_GBK" w:eastAsia="方正仿宋_GBK" w:cs="方正仿宋_GBK"/>
                <w:spacing w:val="-1"/>
                <w:kern w:val="0"/>
                <w:sz w:val="24"/>
                <w:szCs w:val="24"/>
              </w:rPr>
              <w:t>E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L等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登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记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740"/>
                <w:tab w:val="left" w:pos="2980"/>
              </w:tabs>
              <w:kinsoku/>
              <w:wordWrap/>
              <w:overflowPunct/>
              <w:topLinePunct w:val="0"/>
              <w:autoSpaceDE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手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工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登记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740"/>
                <w:tab w:val="left" w:pos="29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101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70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left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客户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lang w:eastAsia="zh-CN"/>
              </w:rPr>
              <w:t>信用信息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）：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23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客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户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用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档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lang w:eastAsia="zh-CN"/>
              </w:rPr>
              <w:t>客户企业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实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调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查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lang w:eastAsia="zh-CN"/>
              </w:rPr>
              <w:t>或核实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报告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0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第</w:t>
            </w:r>
            <w:r>
              <w:rPr>
                <w:rFonts w:hint="eastAsia" w:ascii="方正仿宋_GBK" w:hAnsi="方正仿宋_GBK" w:eastAsia="方正仿宋_GBK" w:cs="方正仿宋_GBK"/>
                <w:spacing w:val="1"/>
                <w:kern w:val="0"/>
                <w:sz w:val="24"/>
                <w:szCs w:val="24"/>
              </w:rPr>
              <w:t>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方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征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机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构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出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具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的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征信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报告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度评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客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户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资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40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101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701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商账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理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可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）：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对应收账款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账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龄进行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分析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对逾期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应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收账款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进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行分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析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失</w:t>
            </w:r>
            <w:r>
              <w:rPr>
                <w:rFonts w:hint="eastAsia" w:ascii="方正仿宋_GBK" w:hAnsi="方正仿宋_GBK" w:eastAsia="方正仿宋_GBK" w:cs="方正仿宋_GBK"/>
                <w:spacing w:val="2"/>
                <w:kern w:val="0"/>
                <w:sz w:val="24"/>
                <w:szCs w:val="24"/>
              </w:rPr>
              <w:t>信违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法行为追究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录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对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逾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期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应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付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账款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进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行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分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析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0" w:lineRule="exact"/>
              <w:ind w:left="210" w:leftChars="100" w:right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有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lang w:eastAsia="zh-CN"/>
              </w:rPr>
              <w:t>专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人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负责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账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款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追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收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Chars="0" w:right="-23" w:rightChars="0"/>
        <w:jc w:val="left"/>
        <w:textAlignment w:val="auto"/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  <w:t>四、合同履约状况</w:t>
      </w:r>
    </w:p>
    <w:tbl>
      <w:tblPr>
        <w:tblStyle w:val="7"/>
        <w:tblpPr w:leftFromText="180" w:rightFromText="180" w:vertAnchor="text" w:horzAnchor="page" w:tblpX="1580" w:tblpY="26"/>
        <w:tblOverlap w:val="never"/>
        <w:tblW w:w="8869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8"/>
        <w:gridCol w:w="1831"/>
        <w:gridCol w:w="685"/>
        <w:gridCol w:w="1359"/>
        <w:gridCol w:w="1373"/>
        <w:gridCol w:w="1367"/>
        <w:gridCol w:w="137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339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right="0"/>
              <w:jc w:val="center"/>
              <w:textAlignment w:val="auto"/>
              <w:outlineLvl w:val="9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种类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年度</w:t>
            </w:r>
          </w:p>
        </w:tc>
        <w:tc>
          <w:tcPr>
            <w:tcW w:w="27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2022年</w:t>
            </w:r>
          </w:p>
        </w:tc>
        <w:tc>
          <w:tcPr>
            <w:tcW w:w="27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2023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3394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1088" w:right="1058"/>
              <w:jc w:val="center"/>
              <w:outlineLvl w:val="9"/>
              <w:rPr>
                <w:rFonts w:hint="eastAsia" w:ascii="CESI仿宋-GB2312" w:hAnsi="CESI仿宋-GB2312" w:eastAsia="CESI仿宋-GB2312" w:cs="CESI仿宋-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收入性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合同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支出性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合同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收入性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合同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支出性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7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合同总数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份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/万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元）</w:t>
            </w: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132" w:right="-2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  <w:t>份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数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7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132" w:right="-2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7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当年应当履行合同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份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/万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元）</w:t>
            </w: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132" w:right="-2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  <w:t>份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数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7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132" w:right="-2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7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当年实际履行合同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份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/万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）</w:t>
            </w: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132" w:right="-2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  <w:t>份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数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7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132" w:right="-2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7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撤销合同（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份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/万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元）</w:t>
            </w: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132" w:leftChars="0" w:right="-20" w:rightChars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  <w:t>份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数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7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132" w:leftChars="0" w:right="-20" w:rightChars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7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解除合同（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份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/万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元）</w:t>
            </w: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132" w:leftChars="0" w:right="-20" w:rightChars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  <w:t>份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数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7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132" w:leftChars="0" w:right="-20" w:rightChars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7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变更合同（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份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/万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元）</w:t>
            </w: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132" w:leftChars="0" w:right="-20" w:rightChars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  <w:t>份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数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7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132" w:leftChars="0" w:right="-20" w:rightChars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7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到期未履行合同（份∕万元）</w:t>
            </w: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132" w:right="-2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  <w:t>份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数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7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132" w:right="-2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8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到期未履行合同</w:t>
            </w:r>
          </w:p>
        </w:tc>
        <w:tc>
          <w:tcPr>
            <w:tcW w:w="18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本方违约合同（份∕万元）</w:t>
            </w: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132" w:leftChars="0" w:right="-20" w:rightChars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  <w:t>份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数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132" w:leftChars="0" w:right="-20" w:rightChars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对方违约合同（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份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∕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万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元）</w:t>
            </w: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132" w:right="-2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  <w:t>份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数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132" w:right="-2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因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可抗力未履行合同（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份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/万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元）</w:t>
            </w: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132" w:right="-2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  <w:t>份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数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8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132" w:right="-2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8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40"/>
                <w:tab w:val="left" w:pos="2840"/>
                <w:tab w:val="left" w:pos="3840"/>
                <w:tab w:val="left" w:pos="558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210" w:leftChars="100" w:right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因争议、中止等导致的到期未履行合同（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份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/万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元）</w:t>
            </w: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132" w:right="-2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eastAsia="zh-CN"/>
              </w:rPr>
              <w:t>份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数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8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left="132" w:right="-2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8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</w:tbl>
    <w:tbl>
      <w:tblPr>
        <w:tblStyle w:val="7"/>
        <w:tblpPr w:leftFromText="180" w:rightFromText="180" w:vertAnchor="text" w:horzAnchor="page" w:tblpX="1599" w:tblpY="571"/>
        <w:tblOverlap w:val="never"/>
        <w:tblW w:w="8869" w:type="dxa"/>
        <w:tblInd w:w="-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15"/>
        <w:gridCol w:w="2695"/>
        <w:gridCol w:w="275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3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30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30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30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300" w:lineRule="exact"/>
              <w:ind w:firstLine="0" w:firstLineChars="0"/>
              <w:jc w:val="center"/>
              <w:textAlignment w:val="center"/>
              <w:outlineLvl w:val="9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-SA"/>
              </w:rPr>
              <w:t>种类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30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300" w:lineRule="exact"/>
              <w:ind w:firstLine="0" w:firstLineChars="0"/>
              <w:jc w:val="center"/>
              <w:textAlignment w:val="center"/>
              <w:outlineLvl w:val="9"/>
              <w:rPr>
                <w:rFonts w:hint="default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-SA"/>
              </w:rPr>
              <w:t>年度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/>
              </w:rPr>
              <w:t>2022年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/>
              </w:rPr>
              <w:t>2023年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3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30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收入性合同履约率（%）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3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30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支出性合同履约率（%）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3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30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期末应收款占收入性合同总额比例（%）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3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300" w:lineRule="exact"/>
              <w:ind w:firstLine="0" w:firstLineChars="0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期末应付款占支出性合同总额比例（%）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3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合同变更率（%）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3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合同解除率（%）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3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合同撤销率（%）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3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合同未履行率（%）</w:t>
            </w:r>
          </w:p>
        </w:tc>
        <w:tc>
          <w:tcPr>
            <w:tcW w:w="2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kern w:val="0"/>
          <w:sz w:val="28"/>
          <w:szCs w:val="28"/>
          <w:lang w:eastAsia="zh-CN"/>
        </w:rPr>
        <w:br w:type="page"/>
      </w: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  <w:t>五、企业经营效益</w:t>
      </w:r>
    </w:p>
    <w:tbl>
      <w:tblPr>
        <w:tblStyle w:val="7"/>
        <w:tblpPr w:leftFromText="180" w:rightFromText="180" w:vertAnchor="text" w:horzAnchor="page" w:tblpX="1615" w:tblpY="322"/>
        <w:tblOverlap w:val="never"/>
        <w:tblW w:w="886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14"/>
        <w:gridCol w:w="2696"/>
        <w:gridCol w:w="275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3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80" w:lineRule="exact"/>
              <w:ind w:firstLine="0" w:firstLineChars="0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80" w:lineRule="exact"/>
              <w:ind w:firstLine="0" w:firstLineChars="0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80" w:lineRule="exact"/>
              <w:ind w:firstLine="0" w:firstLineChars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80" w:lineRule="exact"/>
              <w:ind w:firstLine="0" w:firstLineChars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 w:bidi="ar-SA"/>
              </w:rPr>
              <w:t>种类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line="280" w:lineRule="exact"/>
              <w:ind w:firstLine="0" w:firstLineChars="0"/>
              <w:jc w:val="both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ind w:firstLine="0" w:firstLineChars="0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 w:bidi="ar-SA"/>
              </w:rPr>
              <w:t>年度</w:t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firstLine="0" w:firstLineChars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/>
              </w:rPr>
              <w:t>2022年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firstLine="0" w:firstLineChars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/>
              </w:rPr>
              <w:t>2023年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3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80"/>
                <w:tab w:val="left" w:pos="1500"/>
                <w:tab w:val="left" w:pos="19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/>
              </w:rPr>
              <w:t>营业收入增长率（%）</w:t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firstLine="0" w:firstLineChars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3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80"/>
                <w:tab w:val="left" w:pos="1500"/>
                <w:tab w:val="left" w:pos="19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/>
              </w:rPr>
              <w:t>主营业务利润率（%）</w:t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3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80"/>
                <w:tab w:val="left" w:pos="1500"/>
                <w:tab w:val="left" w:pos="19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/>
              </w:rPr>
              <w:t>净资产收益率（%）</w:t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3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80"/>
                <w:tab w:val="left" w:pos="1500"/>
                <w:tab w:val="left" w:pos="19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/>
              </w:rPr>
              <w:t>资产负债率（%）</w:t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3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80"/>
                <w:tab w:val="left" w:pos="1500"/>
                <w:tab w:val="left" w:pos="19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/>
              </w:rPr>
              <w:t>速动比率（%）</w:t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3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80"/>
                <w:tab w:val="left" w:pos="1500"/>
                <w:tab w:val="left" w:pos="19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/>
              </w:rPr>
              <w:t>应收账款周转率（%）</w:t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3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80"/>
                <w:tab w:val="left" w:pos="1500"/>
                <w:tab w:val="left" w:pos="19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/>
              </w:rPr>
              <w:t>逾期账款占应收账款比例（%）</w:t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3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80"/>
                <w:tab w:val="left" w:pos="1500"/>
                <w:tab w:val="left" w:pos="19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  <w:lang w:val="en-US" w:eastAsia="zh-CN"/>
              </w:rPr>
              <w:t>逾期账款占应付账款比例（%）</w:t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</w:tbl>
    <w:p>
      <w:pPr>
        <w:numPr>
          <w:ilvl w:val="0"/>
          <w:numId w:val="0"/>
        </w:numPr>
        <w:autoSpaceDE w:val="0"/>
        <w:autoSpaceDN w:val="0"/>
        <w:adjustRightInd w:val="0"/>
        <w:ind w:leftChars="0" w:right="-20" w:rightChars="0"/>
        <w:jc w:val="left"/>
        <w:rPr>
          <w:rFonts w:hint="eastAsia" w:ascii="方正黑体_GBK" w:hAnsi="方正黑体_GBK" w:eastAsia="方正黑体_GBK" w:cs="方正黑体_GBK"/>
          <w:kern w:val="0"/>
          <w:sz w:val="28"/>
          <w:szCs w:val="28"/>
          <w:lang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ind w:right="-20" w:rightChars="0"/>
        <w:jc w:val="left"/>
        <w:rPr>
          <w:rFonts w:hint="eastAsia" w:ascii="方正仿宋_GBK" w:hAnsi="方正仿宋_GBK" w:eastAsia="方正仿宋_GBK" w:cs="方正仿宋_GBK"/>
          <w:kern w:val="0"/>
          <w:sz w:val="28"/>
          <w:szCs w:val="28"/>
          <w:lang w:eastAsia="zh-CN"/>
        </w:rPr>
      </w:pPr>
    </w:p>
    <w:p>
      <w:pPr>
        <w:autoSpaceDE w:val="0"/>
        <w:autoSpaceDN w:val="0"/>
        <w:adjustRightInd w:val="0"/>
        <w:spacing w:line="300" w:lineRule="exact"/>
        <w:ind w:right="-20"/>
        <w:jc w:val="left"/>
        <w:rPr>
          <w:rFonts w:hint="eastAsia" w:ascii="方正仿宋_GBK" w:hAnsi="方正仿宋_GBK" w:eastAsia="方正仿宋_GBK" w:cs="方正仿宋_GBK"/>
          <w:kern w:val="0"/>
          <w:position w:val="-1"/>
          <w:sz w:val="28"/>
          <w:szCs w:val="28"/>
          <w:lang w:eastAsia="zh-CN"/>
        </w:rPr>
        <w:sectPr>
          <w:footerReference r:id="rId3" w:type="default"/>
          <w:pgSz w:w="11920" w:h="16840"/>
          <w:pgMar w:top="2098" w:right="1474" w:bottom="1984" w:left="1587" w:header="850" w:footer="141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rtlGutter w:val="0"/>
          <w:docGrid w:linePitch="0" w:charSpace="0"/>
        </w:sectPr>
      </w:pPr>
    </w:p>
    <w:tbl>
      <w:tblPr>
        <w:tblStyle w:val="7"/>
        <w:tblpPr w:leftFromText="180" w:rightFromText="180" w:vertAnchor="text" w:horzAnchor="page" w:tblpX="1552" w:tblpY="658"/>
        <w:tblOverlap w:val="never"/>
        <w:tblW w:w="885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8"/>
        <w:gridCol w:w="1074"/>
        <w:gridCol w:w="680"/>
        <w:gridCol w:w="846"/>
        <w:gridCol w:w="81"/>
        <w:gridCol w:w="807"/>
        <w:gridCol w:w="645"/>
        <w:gridCol w:w="977"/>
        <w:gridCol w:w="256"/>
        <w:gridCol w:w="161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36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荣誉称号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名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称</w:t>
            </w:r>
          </w:p>
        </w:tc>
        <w:tc>
          <w:tcPr>
            <w:tcW w:w="1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有效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期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限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授予机关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授予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</w:rPr>
              <w:t>时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36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36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36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36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36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社会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献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总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万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元）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2022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年</w:t>
            </w:r>
          </w:p>
        </w:tc>
        <w:tc>
          <w:tcPr>
            <w:tcW w:w="16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其中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上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缴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税收总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额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万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元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2022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年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2023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年</w:t>
            </w:r>
          </w:p>
        </w:tc>
        <w:tc>
          <w:tcPr>
            <w:tcW w:w="16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2023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年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其中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公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益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捐赠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捐赠折合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金额</w:t>
            </w:r>
          </w:p>
        </w:tc>
        <w:tc>
          <w:tcPr>
            <w:tcW w:w="59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400"/>
                <w:tab w:val="left" w:pos="3040"/>
                <w:tab w:val="left" w:pos="534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2022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年：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万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元；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2023</w:t>
            </w:r>
            <w:r>
              <w:rPr>
                <w:rFonts w:hint="eastAsia" w:ascii="方正仿宋_GBK" w:hAnsi="方正仿宋_GBK" w:eastAsia="方正仿宋_GBK" w:cs="方正仿宋_GBK"/>
                <w:spacing w:val="-2"/>
                <w:kern w:val="0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万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>元；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不良记录</w:t>
            </w:r>
          </w:p>
        </w:tc>
        <w:tc>
          <w:tcPr>
            <w:tcW w:w="697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是否曾被列入经营异常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u w:val="none"/>
                <w:lang w:val="en-US" w:eastAsia="zh-CN"/>
              </w:rPr>
              <w:t>名录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u w:val="none"/>
                <w:lang w:eastAsia="zh-Hans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Hans"/>
              </w:rPr>
              <w:t>若被列入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经营异常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u w:val="none"/>
                <w:lang w:val="en-US" w:eastAsia="zh-CN"/>
              </w:rPr>
              <w:t>名录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u w:val="none"/>
                <w:lang w:val="en-US" w:eastAsia="zh-Hans"/>
              </w:rPr>
              <w:t>是否现已移出</w:t>
            </w:r>
            <w:r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u w:val="none"/>
                <w:lang w:eastAsia="zh-Hans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u w:val="none"/>
                <w:lang w:eastAsia="zh-Hans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697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是否有行政处罚记录（现已修复）: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无行政处罚记录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有1项已修复的处罚记录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有2项以上已修复的处罚记录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97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是否曾被列入严重违法失信名单: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Hans"/>
              </w:rPr>
              <w:t>若被列入严重违法失信名单是否现已移出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eastAsia="zh-Hans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  <w:lang w:val="en-US" w:eastAsia="zh-CN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97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是否曾被列入全国法院失信被执行人名单: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Hans"/>
              </w:rPr>
              <w:t>若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被列入全国法院失信被执行人名单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Hans"/>
              </w:rPr>
              <w:t>是否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现已移出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 xml:space="preserve">是 </w:t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vertAlign w:val="baseline"/>
              </w:rPr>
              <w:t>信用评价等级</w:t>
            </w:r>
          </w:p>
        </w:tc>
        <w:tc>
          <w:tcPr>
            <w:tcW w:w="26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相关政府部门，有资质的信用评级机构，有资质的诚信评价机构给予的信用评价等级（可多选）</w:t>
            </w:r>
          </w:p>
        </w:tc>
        <w:tc>
          <w:tcPr>
            <w:tcW w:w="251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纳税信用等级</w:t>
            </w: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6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6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1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建筑施工企业信用评价</w:t>
            </w: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AAA类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6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AA类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6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1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公路设计、施工、监理（水运工程设计、施工、监理）企业信用等级</w:t>
            </w: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AA类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6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6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1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A类或同等等级（信用好）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6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10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B类或同等等级（信用较好）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vertAlign w:val="baseline"/>
              </w:rPr>
              <w:t>历届守重公示情况</w:t>
            </w:r>
          </w:p>
        </w:tc>
        <w:tc>
          <w:tcPr>
            <w:tcW w:w="26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曾被公示为湖北省守合同重信用企业（可多选）</w:t>
            </w:r>
          </w:p>
        </w:tc>
        <w:tc>
          <w:tcPr>
            <w:tcW w:w="43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Style w:val="9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湖北省第十二届守合同重信用企业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6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Style w:val="9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湖北省第十三届守合同重信用企业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6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Style w:val="9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湖北省第十四届守合同重信用企业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6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Style w:val="9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湖北省第十五届守合同重信用企业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18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6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210" w:leftChars="100" w:right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3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Style w:val="9"/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 w:bidi="ar"/>
              </w:rPr>
              <w:t>湖北省第十六届守合同重信用企业</w:t>
            </w:r>
          </w:p>
        </w:tc>
      </w:tr>
    </w:tbl>
    <w:p>
      <w:pPr>
        <w:numPr>
          <w:ilvl w:val="0"/>
          <w:numId w:val="0"/>
        </w:numPr>
        <w:autoSpaceDE w:val="0"/>
        <w:autoSpaceDN w:val="0"/>
        <w:adjustRightInd w:val="0"/>
        <w:ind w:leftChars="0" w:right="-20" w:rightChars="0"/>
        <w:jc w:val="left"/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  <w:t>六、</w:t>
      </w: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企业社会</w:t>
      </w: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  <w:t>信誉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-23" w:rightChars="0"/>
        <w:jc w:val="left"/>
        <w:textAlignment w:val="auto"/>
        <w:outlineLvl w:val="9"/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  <w:t>七、社会责任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320" w:lineRule="exact"/>
        <w:ind w:right="-20" w:rightChars="0"/>
        <w:jc w:val="left"/>
        <w:rPr>
          <w:rFonts w:hint="eastAsia" w:ascii="方正黑体_GBK" w:hAnsi="方正黑体_GBK" w:eastAsia="方正黑体_GBK" w:cs="方正黑体_GBK"/>
          <w:kern w:val="0"/>
          <w:sz w:val="28"/>
          <w:szCs w:val="28"/>
          <w:lang w:eastAsia="zh-CN"/>
        </w:rPr>
      </w:pPr>
    </w:p>
    <w:tbl>
      <w:tblPr>
        <w:tblStyle w:val="8"/>
        <w:tblW w:w="90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2893"/>
        <w:gridCol w:w="4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8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劳动保护</w:t>
            </w:r>
          </w:p>
        </w:tc>
        <w:tc>
          <w:tcPr>
            <w:tcW w:w="28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 w:rightChars="0"/>
              <w:jc w:val="left"/>
              <w:textAlignment w:val="auto"/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是否为员工办理了社会保险</w:t>
            </w:r>
          </w:p>
        </w:tc>
        <w:tc>
          <w:tcPr>
            <w:tcW w:w="42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 w:right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 w:right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是否与员工签订了劳动合同</w:t>
            </w:r>
          </w:p>
        </w:tc>
        <w:tc>
          <w:tcPr>
            <w:tcW w:w="42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是否拖欠员工工资</w:t>
            </w:r>
          </w:p>
        </w:tc>
        <w:tc>
          <w:tcPr>
            <w:tcW w:w="42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8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环境保护</w:t>
            </w:r>
          </w:p>
        </w:tc>
        <w:tc>
          <w:tcPr>
            <w:tcW w:w="28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生产经营是否符合环保规定</w:t>
            </w:r>
          </w:p>
        </w:tc>
        <w:tc>
          <w:tcPr>
            <w:tcW w:w="42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8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产品服务是否符合环保规定</w:t>
            </w:r>
          </w:p>
        </w:tc>
        <w:tc>
          <w:tcPr>
            <w:tcW w:w="42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安全生产</w:t>
            </w:r>
          </w:p>
        </w:tc>
        <w:tc>
          <w:tcPr>
            <w:tcW w:w="28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是否发生安全生产事故</w:t>
            </w:r>
          </w:p>
        </w:tc>
        <w:tc>
          <w:tcPr>
            <w:tcW w:w="42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8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产品及服务质量</w:t>
            </w:r>
          </w:p>
        </w:tc>
        <w:tc>
          <w:tcPr>
            <w:tcW w:w="28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产品质量是否符合承诺，无虚假、欺诈行为</w:t>
            </w:r>
          </w:p>
        </w:tc>
        <w:tc>
          <w:tcPr>
            <w:tcW w:w="42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8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服务质量是否符合承诺，无虚假、欺诈行为</w:t>
            </w:r>
          </w:p>
        </w:tc>
        <w:tc>
          <w:tcPr>
            <w:tcW w:w="42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highlight w:val="none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纳税信用</w:t>
            </w:r>
          </w:p>
        </w:tc>
        <w:tc>
          <w:tcPr>
            <w:tcW w:w="28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是否有涉税违法行为</w:t>
            </w:r>
          </w:p>
        </w:tc>
        <w:tc>
          <w:tcPr>
            <w:tcW w:w="42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银行信贷</w:t>
            </w:r>
          </w:p>
        </w:tc>
        <w:tc>
          <w:tcPr>
            <w:tcW w:w="28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是否有偿贷违约行为</w:t>
            </w:r>
          </w:p>
        </w:tc>
        <w:tc>
          <w:tcPr>
            <w:tcW w:w="42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right="0" w:right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海关信用</w:t>
            </w:r>
          </w:p>
        </w:tc>
        <w:tc>
          <w:tcPr>
            <w:tcW w:w="28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是否有进出口违法行为</w:t>
            </w:r>
          </w:p>
        </w:tc>
        <w:tc>
          <w:tcPr>
            <w:tcW w:w="42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77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是否有其他违法违规行为</w:t>
            </w:r>
          </w:p>
        </w:tc>
        <w:tc>
          <w:tcPr>
            <w:tcW w:w="42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highlight w:val="none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color w:val="000000"/>
                <w:spacing w:val="3"/>
                <w:kern w:val="0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慈善公益</w:t>
            </w:r>
          </w:p>
        </w:tc>
        <w:tc>
          <w:tcPr>
            <w:tcW w:w="28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是否参加了慈善捐助等相关活动</w:t>
            </w:r>
          </w:p>
        </w:tc>
        <w:tc>
          <w:tcPr>
            <w:tcW w:w="42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ab/>
            </w:r>
            <w:r>
              <w:rPr>
                <w:rFonts w:hint="eastAsia" w:ascii="方正仿宋_GBK" w:hAnsi="方正仿宋_GBK" w:eastAsia="方正仿宋_GBK" w:cs="方正仿宋_GBK"/>
                <w:spacing w:val="3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</w:tbl>
    <w:p>
      <w:bookmarkStart w:id="0" w:name="_GoBack"/>
      <w:r>
        <w:rPr>
          <w:rFonts w:hint="eastAsia" w:ascii="方正仿宋_GBK" w:hAnsi="方正仿宋_GBK" w:eastAsia="方正仿宋_GBK" w:cs="方正仿宋_GBK"/>
          <w:kern w:val="0"/>
          <w:sz w:val="21"/>
          <w:szCs w:val="21"/>
          <w:lang w:eastAsia="zh-CN"/>
        </w:rPr>
        <w:br w:type="page"/>
      </w:r>
    </w:p>
    <w:bookmarkEnd w:id="0"/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方正书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体S-超大字符集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B3B6vbgBAABWAwAADgAAAAAAAAABACAAAAAeAQAAZHJzL2Uyb0RvYy54bWxQSwUGAAAAAAYABgBZ&#10;AQAAS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  <w:lang w:eastAsia="zh-CN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3F63"/>
    <w:multiLevelType w:val="multilevel"/>
    <w:tmpl w:val="01303F63"/>
    <w:lvl w:ilvl="0" w:tentative="0">
      <w:start w:val="1"/>
      <w:numFmt w:val="chineseCountingThousand"/>
      <w:pStyle w:val="11"/>
      <w:suff w:val="nothing"/>
      <w:lvlText w:val="%1、"/>
      <w:lvlJc w:val="left"/>
      <w:pPr>
        <w:ind w:left="1060" w:hanging="420"/>
      </w:p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FB6C89"/>
    <w:rsid w:val="0B38748C"/>
    <w:rsid w:val="0BCF3386"/>
    <w:rsid w:val="2408197E"/>
    <w:rsid w:val="26216CB4"/>
    <w:rsid w:val="278C5F47"/>
    <w:rsid w:val="29144D4F"/>
    <w:rsid w:val="2C904233"/>
    <w:rsid w:val="47FB6C89"/>
    <w:rsid w:val="482C1D64"/>
    <w:rsid w:val="522D2D46"/>
    <w:rsid w:val="59891997"/>
    <w:rsid w:val="73D70D87"/>
    <w:rsid w:val="77DBF1EA"/>
    <w:rsid w:val="7D68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11"/>
    <w:basedOn w:val="6"/>
    <w:qFormat/>
    <w:uiPriority w:val="0"/>
    <w:rPr>
      <w:rFonts w:hint="default" w:ascii="Times New Roman" w:hAnsi="Times New Roman" w:cs="Times New Roman"/>
      <w:color w:val="000000"/>
      <w:sz w:val="30"/>
      <w:szCs w:val="30"/>
      <w:u w:val="none"/>
    </w:rPr>
  </w:style>
  <w:style w:type="paragraph" w:customStyle="1" w:styleId="10">
    <w:name w:val="政文大标题"/>
    <w:basedOn w:val="1"/>
    <w:next w:val="1"/>
    <w:qFormat/>
    <w:uiPriority w:val="0"/>
    <w:pPr>
      <w:spacing w:line="700" w:lineRule="exact"/>
      <w:ind w:firstLine="0" w:firstLineChars="0"/>
      <w:jc w:val="center"/>
    </w:pPr>
    <w:rPr>
      <w:rFonts w:ascii="方正小标宋_GBK" w:hAnsi="方正小标宋_GBK" w:eastAsia="方正小标宋_GBK" w:cs="方正小标宋_GBK"/>
      <w:sz w:val="44"/>
      <w:szCs w:val="44"/>
    </w:rPr>
  </w:style>
  <w:style w:type="paragraph" w:customStyle="1" w:styleId="11">
    <w:name w:val="1政文标题"/>
    <w:basedOn w:val="1"/>
    <w:next w:val="1"/>
    <w:qFormat/>
    <w:uiPriority w:val="0"/>
    <w:pPr>
      <w:numPr>
        <w:ilvl w:val="0"/>
        <w:numId w:val="1"/>
      </w:numPr>
      <w:ind w:left="0" w:firstLine="708"/>
      <w:outlineLvl w:val="0"/>
    </w:pPr>
    <w:rPr>
      <w:rFonts w:ascii="方正黑体_GBK" w:hAnsi="DejaVu Sans" w:eastAsia="方正黑体_GBK"/>
      <w:bCs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2024-05-23T13:04:00Z</dcterms:created>
  <dc:creator>scj</dc:creator>
  <cp:lastModifiedBy>陈文</cp:lastModifiedBy>
  <dcterms:modified xsi:type="dcterms:W3CDTF">2024-05-30T03:25:18Z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