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ascii="Times New Roman" w:hAnsi="Times New Roman" w:eastAsia="黑体" w:cs="黑体"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第三批专精特新“小巨人”企业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复    核    申    请    书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Times New Roman" w:hAnsi="Times New Roman" w:eastAsia="楷体_GB2312"/>
          <w:sz w:val="32"/>
          <w:szCs w:val="32"/>
        </w:rPr>
        <w:t>企业名称（盖章）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推荐时间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推荐单位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楷体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/>
          <w:b/>
          <w:sz w:val="44"/>
          <w:szCs w:val="44"/>
        </w:rPr>
      </w:pPr>
      <w:r>
        <w:rPr>
          <w:rFonts w:hint="eastAsia" w:ascii="Times New Roman" w:hAnsi="Times New Roman" w:eastAsia="楷体_GB2312"/>
          <w:sz w:val="32"/>
          <w:szCs w:val="32"/>
        </w:rPr>
        <w:t>工业和信息化部制</w:t>
      </w:r>
      <w:r>
        <w:rPr>
          <w:rFonts w:ascii="Times New Roman" w:hAnsi="Times New Roman" w:eastAsia="仿宋_GB2312" w:cs="仿宋_GB2312"/>
          <w:sz w:val="32"/>
          <w:szCs w:val="32"/>
        </w:rPr>
        <w:br w:type="page"/>
      </w:r>
      <w:r>
        <w:rPr>
          <w:rFonts w:hint="eastAsia" w:ascii="Times New Roman" w:hAnsi="Times New Roman"/>
          <w:b/>
          <w:sz w:val="44"/>
          <w:szCs w:val="44"/>
        </w:rPr>
        <w:t>填报说明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一、本申请书第一至第九部分由申请复核的专精特新“小巨人”企业（以下简称“申请企业”）线上填写后打印加盖公章。第十部分由推荐单位填写。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二、“推荐单位”为申请企业注册所在地的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主管部门（简称省级中小企业主管部门）。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三、申请企业须根据本通知列明的申请条件，上传相关说明或佐证材料,并保证所填内容和提交资料准确、真实、合法、有效、无涉密信息。如弄虚作假，取消本次申请资格，且至少三年内不得申请。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四、省级中小企业主管部门组织报送纸质材料，作为我部审核的工作依据。纸质材料应与在线填报材料一致。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五、省级中小企业主管部门须严格按照“第十部分”所列初核指标，认真对企业填写内容进行初审核实，提出</w:t>
      </w:r>
      <w:r>
        <w:rPr>
          <w:rFonts w:hint="eastAsia" w:ascii="Times New Roman" w:hAnsi="Times New Roman" w:eastAsia="黑体" w:cs="黑体"/>
          <w:sz w:val="32"/>
          <w:szCs w:val="32"/>
        </w:rPr>
        <w:t>推荐意见，并加盖公章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25"/>
        <w:gridCol w:w="487"/>
        <w:gridCol w:w="209"/>
        <w:gridCol w:w="260"/>
        <w:gridCol w:w="124"/>
        <w:gridCol w:w="1003"/>
        <w:gridCol w:w="429"/>
        <w:gridCol w:w="250"/>
        <w:gridCol w:w="50"/>
        <w:gridCol w:w="157"/>
        <w:gridCol w:w="196"/>
        <w:gridCol w:w="1035"/>
        <w:gridCol w:w="750"/>
        <w:gridCol w:w="165"/>
        <w:gridCol w:w="22"/>
        <w:gridCol w:w="908"/>
        <w:gridCol w:w="1365"/>
        <w:gridCol w:w="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57" w:hRule="atLeast"/>
        </w:trPr>
        <w:tc>
          <w:tcPr>
            <w:tcW w:w="870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一</w:t>
            </w:r>
            <w:r>
              <w:rPr>
                <w:rFonts w:hint="eastAsia" w:ascii="Times New Roman" w:hAnsi="Times New Roman"/>
                <w:b/>
                <w:kern w:val="0"/>
                <w:sz w:val="24"/>
              </w:rPr>
              <w:t>、</w:t>
            </w:r>
            <w:r>
              <w:rPr>
                <w:rFonts w:ascii="Times New Roman" w:hAnsi="Times New Roman"/>
                <w:b/>
                <w:kern w:val="0"/>
                <w:sz w:val="24"/>
              </w:rPr>
              <w:t>企业</w:t>
            </w:r>
            <w:r>
              <w:rPr>
                <w:rFonts w:hint="eastAsia" w:ascii="Times New Roman" w:hAnsi="Times New Roman"/>
                <w:b/>
                <w:sz w:val="24"/>
              </w:rPr>
              <w:t>基本</w:t>
            </w:r>
            <w:r>
              <w:rPr>
                <w:rFonts w:ascii="Times New Roman" w:hAnsi="Times New Roman"/>
                <w:b/>
                <w:kern w:val="0"/>
                <w:sz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61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企业名称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84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企业注册地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省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市（区）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84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邮    编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37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37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实际控制人国籍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48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60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传真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E-mail</w:t>
            </w:r>
          </w:p>
        </w:tc>
        <w:tc>
          <w:tcPr>
            <w:tcW w:w="4441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50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注册资本（万元）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89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统一社会信用代码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84" w:hRule="atLeast"/>
        </w:trPr>
        <w:tc>
          <w:tcPr>
            <w:tcW w:w="42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根据《中小企业划型标准规定》（工信部联企业〔2011〕300号），企业规模属于</w:t>
            </w:r>
          </w:p>
        </w:tc>
        <w:tc>
          <w:tcPr>
            <w:tcW w:w="4441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szCs w:val="22"/>
              </w:rPr>
              <w:t>□大</w:t>
            </w:r>
            <w:r>
              <w:rPr>
                <w:rFonts w:hint="eastAsia" w:ascii="Times New Roman" w:hAnsi="Times New Roman"/>
              </w:rPr>
              <w:t xml:space="preserve">型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中型 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小型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62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所属行业</w:t>
            </w:r>
            <w:r>
              <w:rPr>
                <w:rStyle w:val="8"/>
                <w:rFonts w:hint="eastAsia" w:ascii="Times New Roman" w:hAnsi="Times New Roman" w:eastAsia="黑体" w:cs="黑体"/>
                <w:sz w:val="21"/>
                <w:szCs w:val="21"/>
              </w:rPr>
              <w:footnoteReference w:id="0"/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14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4位数代码及名称：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0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□国有       □合资      □民营     □外资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44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是，存在控股关系企业名称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44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是，获认定/申报企业名称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665" w:hRule="atLeast"/>
        </w:trPr>
        <w:tc>
          <w:tcPr>
            <w:tcW w:w="42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上市情况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无上市计划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有上市计划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318" w:leftChars="104" w:hanging="1100" w:hangingChars="5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已上市 （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股票代码：       </w:t>
            </w:r>
            <w:r>
              <w:rPr>
                <w:rFonts w:hint="eastAsia" w:ascii="Times New Roman" w:hAnsi="Times New Roman"/>
                <w:sz w:val="20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0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</w:p>
        </w:tc>
        <w:tc>
          <w:tcPr>
            <w:tcW w:w="4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上市计划（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如有，请填写）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1.上市进程：□ 未进行上市前股改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00" w:firstLineChars="6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已完成上市前股改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00" w:firstLineChars="6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已提交上市申请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</w:pPr>
            <w:r>
              <w:rPr>
                <w:rFonts w:ascii="Times New Roman" w:hAnsi="Times New Roman"/>
                <w:sz w:val="20"/>
                <w:szCs w:val="21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2.拟上市地：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上交所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上交所 科创板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深交所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深交所 创业板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北交所       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境外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0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二、</w:t>
            </w:r>
            <w:r>
              <w:rPr>
                <w:rFonts w:ascii="Times New Roman" w:hAnsi="Times New Roman"/>
                <w:b/>
                <w:sz w:val="24"/>
              </w:rPr>
              <w:t>经济效益</w:t>
            </w:r>
            <w:r>
              <w:rPr>
                <w:rFonts w:hint="eastAsia" w:ascii="Times New Roman" w:hAnsi="Times New Roman"/>
                <w:b/>
                <w:sz w:val="24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4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全职员工数量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2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其中：研发人员数量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4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营业收入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4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其中：主营业务收入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4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主营业务收入增长率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57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03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净利润增长率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销售费用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管理费用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营业成本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其中：主营业务成本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负债总额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53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资产负债率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66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16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2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审计报告编码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3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近3年是否申请银行贷款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□否   □是  ，如是，请填写：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信贷满足率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%（企业获批贷款额度/贷款申请额度）；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所获得贷款主要用于下面哪些事项：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□日常生产经营       □扩大生产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□研发及技术改造     □海外分支机构运营及投资并购（可多选）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3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下一步融资计划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资金需求额：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计划融资方式：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□银行贷款   □股权融资  □债券融资  □上市融资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三、专业化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企业从事特定细分市场时间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主营业务收入占营业收入比重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近2年主营业务收入平均增长率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排名前三的主要产品名称及收入总额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主要产品1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主要产品2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（请上传该知识产权证书截图）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主要产品3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（请上传该知识产权证书截图）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四、精细化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企业获得的管理体系认证情况（可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ISO9000</w:t>
            </w:r>
            <w:r>
              <w:rPr>
                <w:rFonts w:hint="eastAsia" w:ascii="Times New Roman" w:hAnsi="Times New Roman"/>
              </w:rPr>
              <w:t>质量管理体系认证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环境管理体系认证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OHSAS18000</w:t>
            </w:r>
            <w:r>
              <w:rPr>
                <w:rFonts w:hint="eastAsia" w:ascii="Times New Roman" w:hAnsi="Times New Roman"/>
              </w:rPr>
              <w:t>职业安全健康管理体系认证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 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核心业务采用信息系统支撑情况</w:t>
            </w:r>
            <w:r>
              <w:rPr>
                <w:rFonts w:hint="eastAsia" w:ascii="Times New Roman" w:hAnsi="Times New Roman" w:eastAsia="黑体" w:cs="黑体"/>
              </w:rPr>
              <w:t>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□研发设计CAX  □生产制造CAM    □经营管理ERP/OA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□运维服务CRM  □供应链管理SRM  □其他</w:t>
            </w:r>
            <w:r>
              <w:rPr>
                <w:rFonts w:hint="eastAsia"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产品获得发达国家或地区权威机构认证情况(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多选)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ETL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GS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  □其他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数字化赋能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业务系统是否向云端迁移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是否拥有制造业与互联网融合试点示范项目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2"/>
              </w:rPr>
            </w:pPr>
            <w:r>
              <w:rPr>
                <w:rFonts w:hint="eastAsia" w:ascii="Times New Roman" w:hAnsi="Times New Roman" w:eastAsia="黑体" w:cs="黑体"/>
                <w:szCs w:val="22"/>
              </w:rPr>
              <w:t>企业资产负债率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五、特色化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2022年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主导产品国际细分市场占有率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 xml:space="preserve">     国际市场占有率: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 xml:space="preserve">    国际市场占有率: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hint="eastAsia" w:ascii="Times New Roman" w:hAnsi="Times New Roma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主导产品全国细分市场占有率（提供1000字以内的企业说明，不再接收第三方出具的证明材料）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主导产品全国细分市场占有率情况介绍：1.界定细分市场范围。2.介绍细分市场规模。相关数据有出处，市场规模推导符合逻辑即可。3.介绍本企业细分占有率情况。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主导产品出口额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企业自有品牌个数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企业自有品牌销售收入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六、创新能力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研发机构建设情况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(企业自建或与高等院校、科研机构联合建立)</w:t>
            </w: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>技术研究院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企业技术中心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企业工程中心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工业设计中心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重点实验室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院士专家工作站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博士后工作站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613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合作院校机构名称（3个以内）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研究领域已获得成果及应用情况（3</w:t>
            </w:r>
            <w:r>
              <w:rPr>
                <w:rFonts w:ascii="Times New Roman" w:hAnsi="Times New Roman"/>
                <w:kern w:val="0"/>
                <w:szCs w:val="21"/>
                <w:lang w:val="en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0字）：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相关指标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研发费用总额占营业收入总额比重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研发人员占全部职工比重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  <w:t>拥有与主导产品有关的I类知识产权情况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eastAsia="黑体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  <w:t>（授权有效期内，不含转让未满一年的I类知识产权）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I类知识产权总数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其中发明专利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项；植物新品种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国家级农作物品种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；   国家新药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集成电路布图设计专有权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67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近3年是否获得国家级科技奖励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560" w:hanging="4560" w:hangingChars="1900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990" w:leftChars="800" w:hanging="2310" w:hangingChars="1100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年份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Cs w:val="22"/>
              </w:rPr>
              <w:t>年，名称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</w:t>
            </w:r>
            <w:r>
              <w:rPr>
                <w:rFonts w:hint="eastAsia" w:ascii="Times New Roman" w:hAnsi="Times New Roman"/>
                <w:szCs w:val="22"/>
              </w:rPr>
              <w:t xml:space="preserve">，排名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76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近3年进入“创客中国”中小企业创新创业大赛全国50强企业组名单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560" w:hanging="4560" w:hangingChars="1900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年份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Cs w:val="22"/>
              </w:rPr>
              <w:t xml:space="preserve">年，排名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53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所属产业链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94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是否在产业链关键领域实现“补短板”“填空白”（不得含有企业名称或简称）</w:t>
            </w:r>
          </w:p>
        </w:tc>
        <w:tc>
          <w:tcPr>
            <w:tcW w:w="6923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如是，请填写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“补短板”的产品名称：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或填补国内（国际）空白的领域：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或替代进口的国外企业（或产品）名称：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说明（是否在细分领域实现关键技术首创等情况，300字以内）：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026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主导产品是否为国内外知名大企业直接配套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如是，请填写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59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行业领军企业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（3个以内）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5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八、主导产品所属领域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53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主导产品名称（中文）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4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主导产品类别</w:t>
            </w:r>
            <w:r>
              <w:rPr>
                <w:rStyle w:val="8"/>
                <w:rFonts w:hint="eastAsia" w:ascii="Times New Roman" w:hAnsi="Times New Roman" w:eastAsia="黑体" w:cs="黑体"/>
                <w:szCs w:val="21"/>
                <w:lang w:eastAsia="zh-CN"/>
              </w:rPr>
              <w:footnoteReference w:id="1"/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33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是否属于工业“六基”领域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如是，请打勾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□核心基础零部件    □核心基础元器件   □关键软件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cs="楷体_GB2312"/>
                <w:sz w:val="24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8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九、其他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41" w:hRule="atLeast"/>
        </w:trPr>
        <w:tc>
          <w:tcPr>
            <w:tcW w:w="1786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</w:rPr>
              <w:t>作为主要起草单位制修订的已批准发布标准数量和名称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国际、国家、行业标准总数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</w:rPr>
              <w:t>国际标准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项；国家标准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项；行业标准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30" w:hRule="atLeast"/>
        </w:trPr>
        <w:tc>
          <w:tcPr>
            <w:tcW w:w="1786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6923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210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u w:val="single"/>
              </w:rPr>
              <w:t xml:space="preserve">                （请填写代表性标准，不超过5项）</w:t>
            </w:r>
            <w:r>
              <w:rPr>
                <w:rFonts w:hint="eastAsia" w:ascii="Times New Roman" w:hAnsi="Times New Roma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911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5.绿色工厂 □     6.质量标杆 □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/>
                <w:szCs w:val="22"/>
              </w:rPr>
              <w:t>□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ascii="Times New Roman" w:hAnsi="Times New Roman"/>
                <w:sz w:val="21"/>
                <w:szCs w:val="22"/>
              </w:rPr>
            </w:pPr>
            <w:r>
              <w:rPr>
                <w:rFonts w:ascii="Times New Roman" w:hAnsi="Times New Roman"/>
                <w:sz w:val="21"/>
                <w:szCs w:val="22"/>
              </w:rPr>
              <w:t>8.是否享受过国家首台（套）重大技术装备保险补偿试点政策 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9.其他□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50" w:hRule="exact"/>
        </w:trPr>
        <w:tc>
          <w:tcPr>
            <w:tcW w:w="178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境外经营情况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境外并购情况：        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ascii="Times New Roman" w:hAnsi="Times New Roman" w:eastAsia="楷体_GB2312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境外设立分公司情况：  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境外设立研发机构情况：□无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向境外支付专利使用费：□无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885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近2年是否承担过国家重大科技项目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75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近2年是否获得过国家级技术创新类项目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8282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企业总体情况简要介绍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（2000字以内，不得含有企业名称或简称，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请勿另附页）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  <w:r>
              <w:rPr>
                <w:rFonts w:ascii="Times New Roman" w:hAnsi="Times New Roman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及从业</w:t>
            </w:r>
            <w:r>
              <w:rPr>
                <w:rFonts w:ascii="Times New Roman" w:hAnsi="Times New Roman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导</w:t>
            </w:r>
            <w:r>
              <w:rPr>
                <w:rFonts w:ascii="Times New Roman" w:hAnsi="Times New Roman"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及技术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 w:eastAsia="方正黑体_GBK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933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真实性声明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lef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以上所</w:t>
            </w:r>
            <w:r>
              <w:rPr>
                <w:rFonts w:ascii="Times New Roman" w:hAnsi="Times New Roman"/>
                <w:kern w:val="0"/>
                <w:szCs w:val="21"/>
              </w:rPr>
              <w:t>填内容和提交资料均准确、真实、合法、有效、无涉密信息，本企业愿为此承担有关责任。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ind w:firstLine="630" w:firstLineChars="3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ind w:firstLine="630" w:firstLineChars="3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64" w:hRule="exact"/>
        </w:trPr>
        <w:tc>
          <w:tcPr>
            <w:tcW w:w="870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十、初核推荐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（省级中小企业主管部门填写，加盖公章）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初核指标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(如符合，请在对应□ 后面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打“</w:t>
            </w:r>
            <w:r>
              <w:rPr>
                <w:rFonts w:ascii="Times New Roman" w:hAnsi="Times New Roman" w:eastAsia="黑体" w:cs="黑体"/>
                <w:szCs w:val="21"/>
              </w:rPr>
              <w:t>√</w:t>
            </w:r>
            <w:r>
              <w:rPr>
                <w:rFonts w:hint="eastAsia" w:ascii="Times New Roman" w:hAnsi="Times New Roman" w:eastAsia="黑体" w:cs="黑体"/>
                <w:szCs w:val="21"/>
              </w:rPr>
              <w:t>”；如不符合，打“×”；如未勾选，视为不符合)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专业化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-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1   1.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截至上年末，企业从事特定细分市场时间达到3年以上  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0"/>
              </w:rPr>
              <w:t>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2.  主营业务收入占营业收入比重不低于70%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3.  近2年主营业务收入平均增长率不低于5%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1" w:hanging="361" w:hangingChars="172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精细化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至少1项核心业务采用信息系统支撑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5540" w:hanging="5540" w:hangingChars="2770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5.  取得相关管理体系认证，或产品通过发达国家和地区产品认证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6.  截至上年末，资产负债率不高于70%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特色化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7.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主导产品在全国细分市场占有率达10%以上，且享有较高知名度和影响力                                            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□ ；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8.  拥有直接面向市场并具有竞争优势的自主品牌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1" w:hanging="361" w:hangingChars="172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创新能力指标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同时满足9、10、11项，或满足12、13中的一项视为满足创新能力指标要求。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9. 满足以下条件之一：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（2）上年度营业收入总额在5000万元—1亿元的企业，近2年研发费用总额占营业收入总额比重均不低于6%                    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□ ；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（3）上年度营业收入总额在5000万元以下的企业，同时满足：近2年内新增股权融资总额8000万元以上，研发费用总额3000万元以上，研发人员占企业职工总数50%以上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10. 自建或与高等院校、科研机构联合建立研发机构，设立技术研究院、企业技术中心、企业工程中心、院士专家工作站、博士后工作站等□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11. 拥有2项以上与主导产品有关的Ⅰ类知识产权，且实际应用并已产生经济效益                     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12. 近三年获得国家级科技奖励，并在获奖单位中排名前三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13. 近三年进入“创客中国”中小企业创新创业大赛全国50强企业组名单  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产业链配套指标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14. 位于产业链关键环节，发挥“补短板”“锻长板”“填空白”等重要作用                                                   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0"/>
                <w:szCs w:val="20"/>
              </w:rPr>
              <w:t>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5"/>
                <w:szCs w:val="16"/>
              </w:rPr>
              <w:t>主导产品所属领域指标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jc w:val="left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15. 主导产品属于重点领域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其他指标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jc w:val="left"/>
              <w:textAlignment w:val="auto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16.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 xml:space="preserve">近三年未发生重大安全（含网络安全、数据安全）、质量、环境污染等事故以及偷漏税等违法违规行为                 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jc w:val="left"/>
              <w:textAlignment w:val="auto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17.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"/>
              </w:rPr>
              <w:t>已获得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省级专精特新中小企业认定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"/>
              </w:rPr>
              <w:t xml:space="preserve">（有效期内）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 xml:space="preserve">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jc w:val="left"/>
              <w:textAlignment w:val="auto"/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18.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 xml:space="preserve">审计报告已按要求上传报备                           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2" w:hRule="exact"/>
        </w:trPr>
        <w:tc>
          <w:tcPr>
            <w:tcW w:w="2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省级中小企业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主管部门推荐意见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(必填，须盖章)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经初审核实：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该企业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>符合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 xml:space="preserve">□   不符合□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初核指标中的</w:t>
            </w:r>
            <w:r>
              <w:rPr>
                <w:rFonts w:hint="eastAsia" w:ascii="Times New Roman" w:hAnsi="Times New Roman" w:eastAsia="东文宋体" w:cs="东文宋体"/>
                <w:sz w:val="22"/>
              </w:rPr>
              <w:t>专业化、精细化、特色化、创新能力、产业链配套、主导产品和其他指标</w:t>
            </w:r>
            <w:r>
              <w:rPr>
                <w:rFonts w:hint="eastAsia" w:ascii="Times New Roman" w:hAnsi="Times New Roma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推荐意见：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textAlignment w:val="auto"/>
              <w:rPr>
                <w:rFonts w:hint="eastAsia" w:ascii="Times New Roman" w:hAnsi="Times New Roman" w:eastAsia="东文宋体" w:cs="东文宋体"/>
                <w:sz w:val="22"/>
                <w:szCs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>同意推荐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>□          不同意推荐□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推荐单位（公章）：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 xml:space="preserve">  日 期：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 xml:space="preserve"> 年 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>月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Do39o0tQEAAE4DAAAOAAAAZHJz&#10;L2Uyb0RvYy54bWytU0uOEzEQ3SNxB8t74s5EGVArzgg0GoSEAGngAI7bTlvyT2Un3bkA3IAVG/ac&#10;K+eg7KQzwOxGbNzVVdWv3nvlXt2MzpK9gmSC53Q+ayhRXobO+C2nXz7fvXhFScrCd8IGrzg9qERv&#10;1s+frYbYqqvQB9spIAjiUztETvucY8tYkr1yIs1CVB6LOoATGV9hyzoQA6I7y66a5poNAboIQaqU&#10;MHt7KtJ1xddayfxR66QysZwit1xPqOemnGy9Eu0WROyNPNMQT2DhhPE49AJ1K7IgOzCPoJyREFLQ&#10;eSaDY0FrI1XVgGrmzT9q7nsRVdWC5qR4sSn9P1j5Yf8JiOk4XVLihcMVHb9/O/74dfz5lSyLPUNM&#10;LXbdR+zL45swcpphp6ZSwnwRPmpw5YmSCLag14eLv2rMRGLy+uVijgWJlfly0SwqPnv4NkLKb1Vw&#10;pAScAm6vmir271NGKtg6tZRRPtwZa+sGrf8rgY0lwwr3E8ES5XEzngVtQndAPQMunlOPN5MS+86j&#10;r+WOTAFMwWYKdhHMtkdq1YEyMsXXu4w8Kr0y5IR8no1Lq6zPF6zcij/fa9fDb7D+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GerNUXQAAAAAwEAAA8AAAAAAAAAAQAgAAAAOAAAAGRycy9kb3ducmV2&#10;LnhtbFBLAQIUABQAAAAIAIdO4kDo39o0tQEAAE4DAAAOAAAAAAAAAAEAIAAAAD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17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5"/>
      </w:pPr>
      <w:r>
        <w:rPr>
          <w:rStyle w:val="8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5"/>
      </w:pPr>
      <w:r>
        <w:rPr>
          <w:rStyle w:val="8"/>
        </w:rPr>
        <w:footnoteRef/>
      </w:r>
      <w:r>
        <w:t xml:space="preserve"> </w:t>
      </w:r>
      <w:r>
        <w:rPr>
          <w:rFonts w:hint="eastAsia"/>
        </w:rPr>
        <w:t>对照《统计用产品分类目录》，填写产品10位数字代码及名称。无法按该目录分类的，可按行业惯例分类。如是新产品请标明。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7E132"/>
    <w:rsid w:val="591C9814"/>
    <w:rsid w:val="6777E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Lines="0" w:afterLines="0"/>
      <w:ind w:left="114"/>
    </w:pPr>
    <w:rPr>
      <w:rFonts w:hint="eastAsia" w:ascii="宋体" w:hAnsi="宋体" w:eastAsia="宋体"/>
      <w:sz w:val="29"/>
    </w:r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styleId="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2024-04-20T02:18:00Z</dcterms:created>
  <dc:creator>ttt</dc:creator>
  <cp:lastModifiedBy>uos</cp:lastModifiedBy>
  <dcterms:modified xsi:type="dcterms:W3CDTF">2024-04-30T14:57:49Z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