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博士后科研工作站新设站申报单位推荐汇总表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推荐批次：2023年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                                                   （盖章）</w:t>
      </w:r>
    </w:p>
    <w:tbl>
      <w:tblPr>
        <w:tblStyle w:val="4"/>
        <w:tblpPr w:leftFromText="180" w:rightFromText="180" w:vertAnchor="text" w:horzAnchor="page" w:tblpX="638" w:tblpY="360"/>
        <w:tblOverlap w:val="never"/>
        <w:tblW w:w="1575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60"/>
        <w:gridCol w:w="817"/>
        <w:gridCol w:w="428"/>
        <w:gridCol w:w="428"/>
        <w:gridCol w:w="532"/>
        <w:gridCol w:w="512"/>
        <w:gridCol w:w="725"/>
        <w:gridCol w:w="630"/>
        <w:gridCol w:w="820"/>
        <w:gridCol w:w="658"/>
        <w:gridCol w:w="645"/>
        <w:gridCol w:w="522"/>
        <w:gridCol w:w="605"/>
        <w:gridCol w:w="529"/>
        <w:gridCol w:w="735"/>
        <w:gridCol w:w="759"/>
        <w:gridCol w:w="1200"/>
        <w:gridCol w:w="495"/>
        <w:gridCol w:w="705"/>
        <w:gridCol w:w="690"/>
        <w:gridCol w:w="930"/>
        <w:gridCol w:w="615"/>
        <w:gridCol w:w="570"/>
        <w:gridCol w:w="84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7" w:hRule="exact"/>
        </w:trPr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序号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申报单位</w:t>
            </w:r>
          </w:p>
        </w:tc>
        <w:tc>
          <w:tcPr>
            <w:tcW w:w="42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单位类型</w:t>
            </w:r>
          </w:p>
        </w:tc>
        <w:tc>
          <w:tcPr>
            <w:tcW w:w="42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1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高新技术企业</w:t>
            </w:r>
          </w:p>
        </w:tc>
        <w:tc>
          <w:tcPr>
            <w:tcW w:w="53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独立法人资格</w:t>
            </w:r>
          </w:p>
        </w:tc>
        <w:tc>
          <w:tcPr>
            <w:tcW w:w="51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专门研发机构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担任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博士后导师全职科研人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员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年薪酬不低于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12万元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有明确的招收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计划和合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作意向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配备专职管理工作人员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科研创新平台</w:t>
            </w:r>
          </w:p>
        </w:tc>
        <w:tc>
          <w:tcPr>
            <w:tcW w:w="262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获得国家有关部门认定情况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  <w:lang w:eastAsia="zh-CN"/>
              </w:rPr>
              <w:t>入选知名榜单</w:t>
            </w:r>
          </w:p>
        </w:tc>
        <w:tc>
          <w:tcPr>
            <w:tcW w:w="2820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博士后平台建设情况</w:t>
            </w:r>
          </w:p>
        </w:tc>
        <w:tc>
          <w:tcPr>
            <w:tcW w:w="61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园区类工作站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6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是否属于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艰苦边远地区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备注（填写“其他”须具体说明）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4" w:hRule="exact"/>
        </w:trPr>
        <w:tc>
          <w:tcPr>
            <w:tcW w:w="360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3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51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国家级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eastAsia="zh-CN"/>
              </w:rPr>
              <w:t>省级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国家级科技奖励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制造业单项冠军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专精特新“小巨人"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国家技术创新示范企业</w:t>
            </w:r>
          </w:p>
        </w:tc>
        <w:tc>
          <w:tcPr>
            <w:tcW w:w="1200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top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已设分站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已设创新实践基地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已开展项目博士后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招收人数（非在职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position w:val="0"/>
                <w:sz w:val="18"/>
                <w:szCs w:val="18"/>
              </w:rPr>
              <w:t>非超龄）</w:t>
            </w:r>
          </w:p>
        </w:tc>
        <w:tc>
          <w:tcPr>
            <w:tcW w:w="61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6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是/否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是/否</w:t>
            </w: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/无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所有奖项、获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得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年份</w:t>
            </w: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获批年份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获批年份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获批年份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榜单名称、位次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/否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/否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/否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/否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CN" w:bidi="zh-TW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zh-TW"/>
              </w:rPr>
              <w:t>/否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zh-TW" w:eastAsia="zh-TW" w:bidi="zh-TW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8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3" w:hRule="exact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961CC"/>
    <w:rsid w:val="08C961CC"/>
    <w:rsid w:val="277F20A9"/>
    <w:rsid w:val="2DCF1342"/>
    <w:rsid w:val="73FC6157"/>
    <w:rsid w:val="7C6E644F"/>
    <w:rsid w:val="BA7B23C6"/>
    <w:rsid w:val="CDEFF47B"/>
    <w:rsid w:val="F97F7B9D"/>
    <w:rsid w:val="FEF9D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Other|2"/>
    <w:basedOn w:val="1"/>
    <w:qFormat/>
    <w:uiPriority w:val="0"/>
    <w:pPr>
      <w:widowControl w:val="0"/>
      <w:shd w:val="clear" w:color="auto" w:fill="auto"/>
      <w:spacing w:line="293" w:lineRule="exact"/>
      <w:jc w:val="center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qFormat/>
    <w:uiPriority w:val="0"/>
    <w:pPr>
      <w:widowControl w:val="0"/>
      <w:shd w:val="clear" w:color="auto" w:fill="auto"/>
      <w:spacing w:after="22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1">
    <w:name w:val="Heading #2|1"/>
    <w:basedOn w:val="1"/>
    <w:qFormat/>
    <w:uiPriority w:val="0"/>
    <w:pPr>
      <w:widowControl w:val="0"/>
      <w:shd w:val="clear" w:color="auto" w:fill="auto"/>
      <w:spacing w:after="40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2023-12-27T06:50:00Z</dcterms:created>
  <dc:creator>Administrator</dc:creator>
  <cp:lastModifiedBy>rsj141</cp:lastModifiedBy>
  <dcterms:modified xsi:type="dcterms:W3CDTF">2023-12-27T10:26:44Z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77F1A6F0E1D94807A13DF6D420C6D17E</vt:lpwstr>
  </property>
</Properties>
</file>