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  <w:t>规模以上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" w:eastAsia="zh-CN"/>
        </w:rPr>
        <w:t>服务业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  <w:t>企业纳统统计数据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  <w:t>真实性承诺书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  <w:lang w:val="en"/>
        </w:rPr>
      </w:pP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>我单位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__________（单位名称）、企业代码______郑重承诺：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本单位已认真学习统计法律法规和《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服务业</w:t>
      </w:r>
      <w:r>
        <w:rPr>
          <w:rFonts w:hint="eastAsia" w:ascii="仿宋_GB2312" w:hAnsi="仿宋_GB2312" w:eastAsia="仿宋_GB2312" w:cs="仿宋_GB2312"/>
          <w:sz w:val="32"/>
          <w:szCs w:val="32"/>
        </w:rPr>
        <w:t>统计报表制度》，知晓统计调查对象的法定义务、合法权益等相关内容，清楚本单位应当真实准确完整及时上报统计数据的法律责任。承诺按照《中华人民共和国统计法》要求和《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服务业</w:t>
      </w:r>
      <w:r>
        <w:rPr>
          <w:rFonts w:hint="eastAsia" w:ascii="仿宋_GB2312" w:hAnsi="仿宋_GB2312" w:eastAsia="仿宋_GB2312" w:cs="仿宋_GB2312"/>
          <w:sz w:val="32"/>
          <w:szCs w:val="32"/>
        </w:rPr>
        <w:t>统计报表制度》规定，自主登录统计联网直报系统独立报送数据，并对上报数据的真实性负责。若有违法违规报送统计数据情况，自愿承担相应的法律责任及纳入统计失信企业名单等后果。</w:t>
      </w:r>
    </w:p>
    <w:p>
      <w:pPr>
        <w:spacing w:line="600" w:lineRule="exac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承诺单位（盖章）：</w:t>
      </w:r>
    </w:p>
    <w:p>
      <w:pPr>
        <w:spacing w:line="600" w:lineRule="exact"/>
        <w:ind w:firstLine="42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单位负责人（签字）：        统计负责人（签字）：</w:t>
      </w:r>
    </w:p>
    <w:p>
      <w:pPr>
        <w:spacing w:line="600" w:lineRule="exac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232D2D"/>
    <w:rsid w:val="1A563B28"/>
    <w:rsid w:val="27995F37"/>
    <w:rsid w:val="5D23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2022-09-26T11:02:00Z</dcterms:created>
  <dc:creator>静夜初篱</dc:creator>
  <cp:lastModifiedBy>张梦银</cp:lastModifiedBy>
  <cp:lastPrinted>2023-09-15T15:48:00Z</cp:lastPrinted>
  <dcterms:modified xsi:type="dcterms:W3CDTF">2023-11-30T02:06:42Z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33AEAC41B76742BC9904C3255499A105_13</vt:lpwstr>
  </property>
</Properties>
</file>