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82" w:line="193" w:lineRule="auto"/>
        <w:ind w:left="2479"/>
        <w:rPr>
          <w:rFonts w:ascii="微软雅黑" w:hAnsi="微软雅黑" w:eastAsia="微软雅黑" w:cs="微软雅黑"/>
          <w:sz w:val="36"/>
          <w:szCs w:val="36"/>
        </w:rPr>
      </w:pPr>
      <w:r>
        <w:rPr>
          <w:rFonts w:ascii="微软雅黑" w:hAnsi="微软雅黑" w:eastAsia="微软雅黑" w:cs="微软雅黑"/>
          <w:spacing w:val="1"/>
          <w:sz w:val="36"/>
          <w:szCs w:val="36"/>
        </w:rPr>
        <w:t>相关区</w:t>
      </w:r>
      <w:r>
        <w:rPr>
          <w:rFonts w:ascii="微软雅黑" w:hAnsi="微软雅黑" w:eastAsia="微软雅黑" w:cs="微软雅黑"/>
          <w:spacing w:val="1"/>
          <w:sz w:val="36"/>
          <w:szCs w:val="36"/>
        </w:rPr>
        <w:t>项</w:t>
      </w:r>
      <w:r>
        <w:rPr>
          <w:rFonts w:ascii="微软雅黑" w:hAnsi="微软雅黑" w:eastAsia="微软雅黑" w:cs="微软雅黑"/>
          <w:sz w:val="36"/>
          <w:szCs w:val="36"/>
        </w:rPr>
        <w:t>目申报联系方式</w:t>
      </w:r>
    </w:p>
    <w:p/>
    <w:p>
      <w:pPr>
        <w:spacing w:line="19" w:lineRule="exact"/>
      </w:pPr>
    </w:p>
    <w:tbl>
      <w:tblPr>
        <w:tblStyle w:val="5"/>
        <w:tblW w:w="9230" w:type="dxa"/>
        <w:tblInd w:w="-44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5"/>
        <w:gridCol w:w="2518"/>
        <w:gridCol w:w="1379"/>
        <w:gridCol w:w="1927"/>
        <w:gridCol w:w="243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7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8" w:line="197" w:lineRule="auto"/>
              <w:ind w:left="0" w:leftChars="0" w:right="0" w:rightChars="0" w:firstLine="0" w:firstLineChars="0"/>
              <w:jc w:val="center"/>
              <w:rPr>
                <w:rFonts w:ascii="微软雅黑" w:hAnsi="微软雅黑" w:eastAsia="微软雅黑" w:cs="微软雅黑"/>
                <w:sz w:val="28"/>
                <w:szCs w:val="28"/>
              </w:rPr>
            </w:pPr>
            <w:r>
              <w:rPr>
                <w:rFonts w:ascii="微软雅黑" w:hAnsi="微软雅黑" w:eastAsia="微软雅黑" w:cs="微软雅黑"/>
                <w:spacing w:val="4"/>
                <w:sz w:val="28"/>
                <w:szCs w:val="28"/>
              </w:rPr>
              <w:t>序号</w:t>
            </w:r>
          </w:p>
        </w:tc>
        <w:tc>
          <w:tcPr>
            <w:tcW w:w="25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7" w:lineRule="auto"/>
              <w:ind w:left="0" w:leftChars="0" w:right="0" w:rightChars="0" w:firstLine="0" w:firstLineChars="0"/>
              <w:jc w:val="center"/>
              <w:rPr>
                <w:rFonts w:ascii="微软雅黑" w:hAnsi="微软雅黑" w:eastAsia="微软雅黑" w:cs="微软雅黑"/>
                <w:sz w:val="28"/>
                <w:szCs w:val="28"/>
              </w:rPr>
            </w:pPr>
            <w:r>
              <w:rPr>
                <w:rFonts w:ascii="微软雅黑" w:hAnsi="微软雅黑" w:eastAsia="微软雅黑" w:cs="微软雅黑"/>
                <w:spacing w:val="3"/>
                <w:sz w:val="28"/>
                <w:szCs w:val="28"/>
              </w:rPr>
              <w:t>单</w:t>
            </w:r>
            <w:r>
              <w:rPr>
                <w:rFonts w:ascii="微软雅黑" w:hAnsi="微软雅黑" w:eastAsia="微软雅黑" w:cs="微软雅黑"/>
                <w:spacing w:val="2"/>
                <w:sz w:val="28"/>
                <w:szCs w:val="28"/>
              </w:rPr>
              <w:t>位</w:t>
            </w: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8" w:lineRule="auto"/>
              <w:ind w:left="0" w:leftChars="0" w:right="0" w:rightChars="0" w:firstLine="0" w:firstLineChars="0"/>
              <w:jc w:val="center"/>
              <w:rPr>
                <w:rFonts w:ascii="微软雅黑" w:hAnsi="微软雅黑" w:eastAsia="微软雅黑" w:cs="微软雅黑"/>
                <w:sz w:val="28"/>
                <w:szCs w:val="28"/>
              </w:rPr>
            </w:pPr>
            <w:r>
              <w:rPr>
                <w:rFonts w:ascii="微软雅黑" w:hAnsi="微软雅黑" w:eastAsia="微软雅黑" w:cs="微软雅黑"/>
                <w:spacing w:val="4"/>
                <w:sz w:val="28"/>
                <w:szCs w:val="28"/>
              </w:rPr>
              <w:t>联系人</w:t>
            </w:r>
          </w:p>
        </w:tc>
        <w:tc>
          <w:tcPr>
            <w:tcW w:w="192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8" w:line="197" w:lineRule="auto"/>
              <w:ind w:left="0" w:leftChars="0" w:right="0" w:rightChars="0" w:firstLine="0" w:firstLineChars="0"/>
              <w:jc w:val="center"/>
              <w:rPr>
                <w:rFonts w:ascii="微软雅黑" w:hAnsi="微软雅黑" w:eastAsia="微软雅黑" w:cs="微软雅黑"/>
                <w:sz w:val="28"/>
                <w:szCs w:val="28"/>
              </w:rPr>
            </w:pPr>
            <w:r>
              <w:rPr>
                <w:rFonts w:ascii="微软雅黑" w:hAnsi="微软雅黑" w:eastAsia="微软雅黑" w:cs="微软雅黑"/>
                <w:spacing w:val="6"/>
                <w:sz w:val="28"/>
                <w:szCs w:val="28"/>
              </w:rPr>
              <w:t>联</w:t>
            </w:r>
            <w:r>
              <w:rPr>
                <w:rFonts w:ascii="微软雅黑" w:hAnsi="微软雅黑" w:eastAsia="微软雅黑" w:cs="微软雅黑"/>
                <w:spacing w:val="4"/>
                <w:sz w:val="28"/>
                <w:szCs w:val="28"/>
              </w:rPr>
              <w:t>系方式</w:t>
            </w:r>
          </w:p>
        </w:tc>
        <w:tc>
          <w:tcPr>
            <w:tcW w:w="243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8" w:lineRule="auto"/>
              <w:ind w:left="0" w:leftChars="0" w:right="0" w:rightChars="0" w:firstLine="0" w:firstLineChars="0"/>
              <w:jc w:val="center"/>
              <w:rPr>
                <w:rFonts w:ascii="微软雅黑" w:hAnsi="微软雅黑" w:eastAsia="微软雅黑" w:cs="微软雅黑"/>
                <w:sz w:val="28"/>
                <w:szCs w:val="28"/>
              </w:rPr>
            </w:pPr>
            <w:r>
              <w:rPr>
                <w:rFonts w:ascii="微软雅黑" w:hAnsi="微软雅黑" w:eastAsia="微软雅黑" w:cs="微软雅黑"/>
                <w:spacing w:val="5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8" w:hRule="atLeast"/>
        </w:trPr>
        <w:tc>
          <w:tcPr>
            <w:tcW w:w="97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sz w:val="28"/>
                <w:szCs w:val="28"/>
              </w:rPr>
              <w:t>1</w:t>
            </w:r>
          </w:p>
        </w:tc>
        <w:tc>
          <w:tcPr>
            <w:tcW w:w="251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文星仿宋" w:hAnsi="文星仿宋" w:eastAsia="文星仿宋" w:cs="文星仿宋"/>
                <w:snapToGrid w:val="0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文星仿宋" w:hAnsi="文星仿宋" w:eastAsia="文星仿宋" w:cs="文星仿宋"/>
                <w:spacing w:val="6"/>
                <w:sz w:val="28"/>
                <w:szCs w:val="28"/>
                <w:highlight w:val="none"/>
              </w:rPr>
              <w:t>东</w:t>
            </w:r>
            <w:r>
              <w:rPr>
                <w:rFonts w:hint="eastAsia" w:ascii="文星仿宋" w:hAnsi="文星仿宋" w:eastAsia="文星仿宋" w:cs="文星仿宋"/>
                <w:spacing w:val="5"/>
                <w:sz w:val="28"/>
                <w:szCs w:val="28"/>
                <w:highlight w:val="none"/>
              </w:rPr>
              <w:t>湖高新区科创局</w:t>
            </w: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文星仿宋" w:hAnsi="文星仿宋" w:eastAsia="文星仿宋" w:cs="文星仿宋"/>
                <w:snapToGrid w:val="0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spacing w:val="4"/>
                <w:sz w:val="28"/>
                <w:szCs w:val="28"/>
                <w:highlight w:val="none"/>
              </w:rPr>
              <w:t>赵瑞雪</w:t>
            </w:r>
          </w:p>
        </w:tc>
        <w:tc>
          <w:tcPr>
            <w:tcW w:w="192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文星仿宋" w:hAnsi="文星仿宋" w:eastAsia="文星仿宋" w:cs="文星仿宋"/>
                <w:snapToGrid w:val="0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文星仿宋" w:hAnsi="文星仿宋" w:eastAsia="文星仿宋" w:cs="文星仿宋"/>
                <w:spacing w:val="-1"/>
                <w:sz w:val="28"/>
                <w:szCs w:val="28"/>
                <w:highlight w:val="none"/>
              </w:rPr>
              <w:t>678801</w:t>
            </w:r>
            <w:bookmarkStart w:id="0" w:name="_GoBack"/>
            <w:bookmarkEnd w:id="0"/>
            <w:r>
              <w:rPr>
                <w:rFonts w:hint="eastAsia" w:ascii="文星仿宋" w:hAnsi="文星仿宋" w:eastAsia="文星仿宋" w:cs="文星仿宋"/>
                <w:spacing w:val="-1"/>
                <w:sz w:val="28"/>
                <w:szCs w:val="28"/>
                <w:highlight w:val="none"/>
              </w:rPr>
              <w:t>78</w:t>
            </w:r>
          </w:p>
        </w:tc>
        <w:tc>
          <w:tcPr>
            <w:tcW w:w="243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sz w:val="28"/>
                <w:szCs w:val="28"/>
              </w:rPr>
              <w:t>国家存储器基地和大健康产业基地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6" w:hRule="atLeast"/>
        </w:trPr>
        <w:tc>
          <w:tcPr>
            <w:tcW w:w="97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sz w:val="28"/>
                <w:szCs w:val="28"/>
              </w:rPr>
              <w:t>2</w:t>
            </w:r>
          </w:p>
        </w:tc>
        <w:tc>
          <w:tcPr>
            <w:tcW w:w="251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文星仿宋" w:hAnsi="文星仿宋" w:eastAsia="文星仿宋" w:cs="文星仿宋"/>
                <w:snapToGrid w:val="0"/>
                <w:color w:val="000000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pacing w:val="4"/>
                <w:sz w:val="28"/>
                <w:szCs w:val="28"/>
                <w:highlight w:val="none"/>
              </w:rPr>
              <w:t>经开区科创</w:t>
            </w:r>
            <w:r>
              <w:rPr>
                <w:rFonts w:hint="eastAsia" w:ascii="文星仿宋" w:hAnsi="文星仿宋" w:eastAsia="文星仿宋" w:cs="文星仿宋"/>
                <w:spacing w:val="4"/>
                <w:sz w:val="28"/>
                <w:szCs w:val="28"/>
                <w:highlight w:val="none"/>
                <w:lang w:val="en-US" w:eastAsia="zh-CN"/>
              </w:rPr>
              <w:t>局</w:t>
            </w: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文星仿宋" w:hAnsi="文星仿宋" w:eastAsia="文星仿宋" w:cs="文星仿宋"/>
                <w:snapToGrid w:val="0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文星仿宋" w:hAnsi="文星仿宋" w:eastAsia="文星仿宋" w:cs="文星仿宋"/>
                <w:spacing w:val="4"/>
                <w:sz w:val="28"/>
                <w:szCs w:val="28"/>
                <w:highlight w:val="none"/>
              </w:rPr>
              <w:t>杨小峰</w:t>
            </w:r>
          </w:p>
        </w:tc>
        <w:tc>
          <w:tcPr>
            <w:tcW w:w="192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文星仿宋" w:hAnsi="文星仿宋" w:eastAsia="文星仿宋" w:cs="文星仿宋"/>
                <w:snapToGrid w:val="0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文星仿宋" w:hAnsi="文星仿宋" w:eastAsia="文星仿宋" w:cs="文星仿宋"/>
                <w:spacing w:val="-1"/>
                <w:sz w:val="28"/>
                <w:szCs w:val="28"/>
                <w:highlight w:val="none"/>
              </w:rPr>
              <w:t>84217692</w:t>
            </w:r>
          </w:p>
        </w:tc>
        <w:tc>
          <w:tcPr>
            <w:tcW w:w="243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sz w:val="28"/>
                <w:szCs w:val="28"/>
              </w:rPr>
              <w:t>国家新能源与智能网联汽车产业基地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97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sz w:val="28"/>
                <w:szCs w:val="28"/>
              </w:rPr>
              <w:t>3</w:t>
            </w:r>
          </w:p>
        </w:tc>
        <w:tc>
          <w:tcPr>
            <w:tcW w:w="251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文星仿宋" w:hAnsi="文星仿宋" w:eastAsia="文星仿宋" w:cs="文星仿宋"/>
                <w:snapToGrid w:val="0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文星仿宋" w:hAnsi="文星仿宋" w:eastAsia="文星仿宋" w:cs="文星仿宋"/>
                <w:spacing w:val="5"/>
                <w:sz w:val="28"/>
                <w:szCs w:val="28"/>
                <w:highlight w:val="none"/>
              </w:rPr>
              <w:t>东西湖区科经局</w:t>
            </w: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文星仿宋" w:hAnsi="文星仿宋" w:eastAsia="文星仿宋" w:cs="文星仿宋"/>
                <w:snapToGrid w:val="0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文星仿宋" w:hAnsi="文星仿宋" w:eastAsia="文星仿宋" w:cs="文星仿宋"/>
                <w:spacing w:val="13"/>
                <w:sz w:val="28"/>
                <w:szCs w:val="28"/>
                <w:highlight w:val="none"/>
              </w:rPr>
              <w:t>刘</w:t>
            </w:r>
            <w:r>
              <w:rPr>
                <w:rFonts w:hint="eastAsia" w:ascii="文星仿宋" w:hAnsi="文星仿宋" w:eastAsia="文星仿宋" w:cs="文星仿宋"/>
                <w:spacing w:val="11"/>
                <w:sz w:val="28"/>
                <w:szCs w:val="28"/>
                <w:highlight w:val="none"/>
              </w:rPr>
              <w:t xml:space="preserve">  康</w:t>
            </w:r>
          </w:p>
        </w:tc>
        <w:tc>
          <w:tcPr>
            <w:tcW w:w="192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文星仿宋" w:hAnsi="文星仿宋" w:eastAsia="文星仿宋" w:cs="文星仿宋"/>
                <w:snapToGrid w:val="0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文星仿宋" w:hAnsi="文星仿宋" w:eastAsia="文星仿宋" w:cs="文星仿宋"/>
                <w:spacing w:val="-1"/>
                <w:sz w:val="28"/>
                <w:szCs w:val="28"/>
                <w:highlight w:val="none"/>
              </w:rPr>
              <w:t>83083</w:t>
            </w:r>
            <w:r>
              <w:rPr>
                <w:rFonts w:hint="eastAsia" w:ascii="文星仿宋" w:hAnsi="文星仿宋" w:eastAsia="文星仿宋" w:cs="文星仿宋"/>
                <w:sz w:val="28"/>
                <w:szCs w:val="28"/>
                <w:highlight w:val="none"/>
              </w:rPr>
              <w:t>765</w:t>
            </w:r>
          </w:p>
        </w:tc>
        <w:tc>
          <w:tcPr>
            <w:tcW w:w="243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sz w:val="28"/>
                <w:szCs w:val="28"/>
              </w:rPr>
              <w:t>国家网络安全人才与创新基地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" w:hRule="atLeast"/>
        </w:trPr>
        <w:tc>
          <w:tcPr>
            <w:tcW w:w="97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sz w:val="28"/>
                <w:szCs w:val="28"/>
              </w:rPr>
              <w:t>4</w:t>
            </w:r>
          </w:p>
        </w:tc>
        <w:tc>
          <w:tcPr>
            <w:tcW w:w="251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文星仿宋" w:hAnsi="文星仿宋" w:eastAsia="文星仿宋" w:cs="文星仿宋"/>
                <w:snapToGrid w:val="0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文星仿宋" w:hAnsi="文星仿宋" w:eastAsia="文星仿宋" w:cs="文星仿宋"/>
                <w:spacing w:val="5"/>
                <w:sz w:val="28"/>
                <w:szCs w:val="28"/>
                <w:highlight w:val="none"/>
              </w:rPr>
              <w:t>新洲区科经</w:t>
            </w:r>
            <w:r>
              <w:rPr>
                <w:rFonts w:hint="eastAsia" w:ascii="文星仿宋" w:hAnsi="文星仿宋" w:eastAsia="文星仿宋" w:cs="文星仿宋"/>
                <w:spacing w:val="4"/>
                <w:sz w:val="28"/>
                <w:szCs w:val="28"/>
                <w:highlight w:val="none"/>
              </w:rPr>
              <w:t>局</w:t>
            </w:r>
          </w:p>
        </w:tc>
        <w:tc>
          <w:tcPr>
            <w:tcW w:w="137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文星仿宋" w:hAnsi="文星仿宋" w:eastAsia="文星仿宋" w:cs="文星仿宋"/>
                <w:snapToGrid w:val="0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文星仿宋" w:hAnsi="文星仿宋" w:eastAsia="文星仿宋" w:cs="文星仿宋"/>
                <w:spacing w:val="3"/>
                <w:sz w:val="28"/>
                <w:szCs w:val="28"/>
                <w:highlight w:val="none"/>
              </w:rPr>
              <w:t>王</w:t>
            </w:r>
            <w:r>
              <w:rPr>
                <w:rFonts w:hint="eastAsia" w:ascii="文星仿宋" w:hAnsi="文星仿宋" w:eastAsia="文星仿宋" w:cs="文星仿宋"/>
                <w:spacing w:val="2"/>
                <w:sz w:val="28"/>
                <w:szCs w:val="28"/>
                <w:highlight w:val="none"/>
              </w:rPr>
              <w:t>玲丽</w:t>
            </w:r>
          </w:p>
        </w:tc>
        <w:tc>
          <w:tcPr>
            <w:tcW w:w="192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文星仿宋" w:hAnsi="文星仿宋" w:eastAsia="文星仿宋" w:cs="文星仿宋"/>
                <w:snapToGrid w:val="0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文星仿宋" w:hAnsi="文星仿宋" w:eastAsia="文星仿宋" w:cs="文星仿宋"/>
                <w:spacing w:val="-1"/>
                <w:sz w:val="28"/>
                <w:szCs w:val="28"/>
                <w:highlight w:val="none"/>
              </w:rPr>
              <w:t>86966</w:t>
            </w:r>
            <w:r>
              <w:rPr>
                <w:rFonts w:hint="eastAsia" w:ascii="文星仿宋" w:hAnsi="文星仿宋" w:eastAsia="文星仿宋" w:cs="文星仿宋"/>
                <w:sz w:val="28"/>
                <w:szCs w:val="28"/>
                <w:highlight w:val="none"/>
              </w:rPr>
              <w:t>036</w:t>
            </w:r>
          </w:p>
        </w:tc>
        <w:tc>
          <w:tcPr>
            <w:tcW w:w="243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="文星仿宋" w:hAnsi="文星仿宋" w:eastAsia="文星仿宋" w:cs="文星仿宋"/>
                <w:sz w:val="28"/>
                <w:szCs w:val="28"/>
              </w:rPr>
            </w:pPr>
            <w:r>
              <w:rPr>
                <w:rFonts w:hint="eastAsia" w:ascii="文星仿宋" w:hAnsi="文星仿宋" w:eastAsia="文星仿宋" w:cs="文星仿宋"/>
                <w:sz w:val="28"/>
                <w:szCs w:val="28"/>
              </w:rPr>
              <w:t>国家航天产业基地</w:t>
            </w:r>
          </w:p>
        </w:tc>
      </w:tr>
    </w:tbl>
    <w:p>
      <w:pPr>
        <w:rPr>
          <w:rFonts w:ascii="Arial"/>
          <w:sz w:val="21"/>
        </w:rPr>
      </w:pPr>
    </w:p>
    <w:sectPr>
      <w:pgSz w:w="11910" w:h="16845"/>
      <w:pgMar w:top="1431" w:right="1786" w:bottom="0" w:left="168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文星仿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文星楷体">
    <w:panose1 w:val="0201060900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WMwM2UxOGRkODQ5OTIzOGE3YmIyMWExMGU2ZDI3MWEifQ=="/>
  </w:docVars>
  <w:rsids>
    <w:rsidRoot w:val="00000000"/>
    <w:rsid w:val="410B510F"/>
    <w:rsid w:val="7C3C26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176</Words>
  <Characters>279</Characters>
  <TotalTime>2</TotalTime>
  <ScaleCrop>false</ScaleCrop>
  <LinksUpToDate>false</LinksUpToDate>
  <CharactersWithSpaces>293</CharactersWithSpaces>
  <Application>WPS Office_11.1.0.10702_F1E327BC-269C-435d-A152-05C5408002CA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2023-04-10T01:55:00Z</dcterms:created>
  <dc:creator>Administrator</dc:creator>
  <cp:lastModifiedBy>user</cp:lastModifiedBy>
  <dcterms:modified xsi:type="dcterms:W3CDTF">2023-11-15T18:30:03Z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2023-04-10T09:08:12Z</vt:filetime>
  </property>
  <property fmtid="{D5CDD505-2E9C-101B-9397-08002B2CF9AE}" pid="4" name="KSOProductBuildVer">
    <vt:lpwstr>2052-11.1.0.10702</vt:lpwstr>
  </property>
  <property fmtid="{D5CDD505-2E9C-101B-9397-08002B2CF9AE}" pid="5" name="ICV">
    <vt:lpwstr>5A4CAB19A9B349BCB8162947E274CB1C_12</vt:lpwstr>
  </property>
</Properties>
</file>