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spacing w:line="600" w:lineRule="exact"/>
        <w:jc w:val="center"/>
        <w:outlineLvl w:val="0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sz w:val="44"/>
          <w:szCs w:val="44"/>
        </w:rPr>
        <w:t>2023年武汉市标杆智能工厂申报表</w:t>
      </w:r>
      <w:bookmarkEnd w:id="0"/>
    </w:p>
    <w:tbl>
      <w:tblPr>
        <w:tblStyle w:val="3"/>
        <w:tblW w:w="94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2"/>
        <w:gridCol w:w="2396"/>
        <w:gridCol w:w="2389"/>
        <w:gridCol w:w="23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4"/>
                <w:lang w:bidi="ar"/>
              </w:rPr>
              <w:t>一、企业基本情况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714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注册地点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注册时间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注册资本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组织形式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法人代表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组织机构代码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主营业务范围及主要产品（限200字以内）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财务数据（万元）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2021年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2022年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2023年上半年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从业人数（人）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资产总额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生产产值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销售收入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利润总额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上缴税金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企业联系人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企业负责人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日常联系人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4"/>
                <w:lang w:bidi="ar"/>
              </w:rPr>
              <w:t>二、项目基本情况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项目所属行业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建设地点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项目所属《武汉市工业企业技术改造投资指导目录清单</w:t>
            </w:r>
            <w:r>
              <w:rPr>
                <w:rFonts w:ascii="Times New Roman" w:hAnsi="Times New Roman"/>
                <w:b/>
                <w:sz w:val="24"/>
                <w:lang w:bidi="ar"/>
              </w:rPr>
              <w:t>》产业类型</w:t>
            </w:r>
          </w:p>
        </w:tc>
        <w:tc>
          <w:tcPr>
            <w:tcW w:w="475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6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 xml:space="preserve">建设规模和内容 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lang w:bidi="ar"/>
              </w:rPr>
              <w:t>（含占地面积、建筑物面积、新增设备数量、新增产能等情况）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总投资（万元）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固定资产投资（万元）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bidi="ar"/>
              </w:rPr>
              <w:t>其中，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生产性设备购置与改造投资（万元）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研发投资（万元）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生产性设备购置与改造投资及项目相关研发投入合计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2021年9-12月完成投资（万元）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2022年完成投资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2023年1-8月完成投资（万元）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项目开工时间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    年     月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项目完工时间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    年 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项目达产预计新增效益（万元）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销售收入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利润总额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上缴税金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三、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项目核准或备案情况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核准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批复标题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批复文号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批复单位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计划总投资（万元）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备案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备案证号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项目名称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计划总投资（万元）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kern w:val="0"/>
                <w:sz w:val="24"/>
                <w:lang w:bidi="ar"/>
              </w:rPr>
              <w:t>四</w:t>
            </w:r>
            <w:r>
              <w:rPr>
                <w:rFonts w:ascii="Times New Roman" w:hAnsi="Times New Roman" w:eastAsia="黑体"/>
                <w:bCs/>
                <w:color w:val="000000"/>
                <w:kern w:val="0"/>
                <w:sz w:val="24"/>
                <w:lang w:bidi="ar"/>
              </w:rPr>
              <w:t>、相关条件落实情况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土地批复情况、文号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环评审批情况、文号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目前项目进展情况（含形象进度）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区（开发区）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经信部门审查意见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nil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 公   章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nil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年   月   日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ascii="Times New Roman" w:hAnsi="Times New Roman"/>
        </w:rPr>
        <w:sectPr>
          <w:pgSz w:w="11906" w:h="16838"/>
          <w:pgMar w:top="1440" w:right="1800" w:bottom="1440" w:left="1800" w:header="720" w:footer="720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6E17430E"/>
    <w:rsid w:val="6E17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2023-09-07T03:30:00Z</dcterms:created>
  <dc:creator>晨曦</dc:creator>
  <cp:lastModifiedBy>晨曦</cp:lastModifiedBy>
  <dcterms:modified xsi:type="dcterms:W3CDTF">2023-09-07T03:31:47Z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BC46CF2523534869BFED3F5A746FB317_11</vt:lpwstr>
  </property>
</Properties>
</file>