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91A2D" w14:textId="77777777" w:rsidR="00037413" w:rsidRDefault="00000000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 xml:space="preserve">项目编号：           </w:t>
      </w:r>
    </w:p>
    <w:p w14:paraId="6AADF6DA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2EE4067A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7CD944C4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 xml:space="preserve">2023年大数据产业发展示范      </w:t>
      </w:r>
    </w:p>
    <w:p w14:paraId="36301A3A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6E6AE2D5" w14:textId="77777777" w:rsidR="00037413" w:rsidRDefault="00000000">
      <w:pPr>
        <w:pStyle w:val="2"/>
        <w:jc w:val="center"/>
        <w:rPr>
          <w:rFonts w:ascii="仿宋_GB2312" w:eastAsia="仿宋_GB2312" w:hAnsi="仿宋_GB2312"/>
          <w:szCs w:val="32"/>
        </w:rPr>
      </w:pPr>
      <w:r>
        <w:rPr>
          <w:rFonts w:ascii="楷体" w:eastAsia="楷体" w:hAnsi="楷体" w:cs="楷体" w:hint="eastAsia"/>
          <w:sz w:val="36"/>
          <w:szCs w:val="28"/>
        </w:rPr>
        <w:t>（重点行业大数据应用示范）</w:t>
      </w:r>
    </w:p>
    <w:p w14:paraId="158CF553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BAC3303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82DED54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14F6974B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316E1C0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2FDF63DC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2806B1FC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  目  名  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23E6D9D4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申  报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A3F6637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1D4141C5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  报  日  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6B84EAB8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652D91F9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045E47C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345B3985" w14:textId="77777777" w:rsidR="00037413" w:rsidRDefault="00037413"/>
    <w:p w14:paraId="2ABA804E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一、申报主体应仔细阅读《工业和信息化部办公厅关于组织开展2023年大数据产业发展示范申报工作的通知》及《2023年大数据产业发展示范申报和实施方案》（附件）。</w:t>
      </w:r>
    </w:p>
    <w:p w14:paraId="4FD8F3C5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“2023年大数据产业发展示范申报系统”（https://www.bdcases.org.cn）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，如实、详细地填写每一部分内容，要求提供证明材料处，请在附件1中进行补充，相关证明资质文件请加盖公章后上传。除另有说明外，原则上申报表中栏目不得空缺。</w:t>
      </w:r>
    </w:p>
    <w:p w14:paraId="510CB8B0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自主知识产权，对提供参评的全部资料的真实性负责，并签署《企业责任声明》（见附件2，由系统下载打印，加盖公章后上传）。</w:t>
      </w:r>
    </w:p>
    <w:p w14:paraId="701615E5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1A52E9DB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  <w:sectPr w:rsidR="00037413">
          <w:footerReference w:type="even" r:id="rId8"/>
          <w:footerReference w:type="default" r:id="rId9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79E22D2E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b/>
          <w:bCs/>
          <w:sz w:val="28"/>
          <w:szCs w:val="22"/>
        </w:rPr>
        <w:lastRenderedPageBreak/>
        <w:t>一、</w:t>
      </w:r>
      <w:r>
        <w:rPr>
          <w:rStyle w:val="20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22B4925A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74EC2782" w14:textId="77777777" w:rsidR="00037413" w:rsidRDefault="00000000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0C7149D1" w14:textId="77777777">
        <w:tc>
          <w:tcPr>
            <w:tcW w:w="1965" w:type="dxa"/>
            <w:gridSpan w:val="2"/>
            <w:vAlign w:val="center"/>
          </w:tcPr>
          <w:p w14:paraId="045F3E5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54E8746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74C6DF4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6B93731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71299D4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6483C27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2DC97F5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6271A7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452E928E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E8BAE24" w14:textId="77777777">
        <w:tc>
          <w:tcPr>
            <w:tcW w:w="1965" w:type="dxa"/>
            <w:gridSpan w:val="2"/>
            <w:vMerge/>
            <w:vAlign w:val="center"/>
          </w:tcPr>
          <w:p w14:paraId="2A8711F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1AC90F4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2E5C6C9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ABDB29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4A7A3D3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1042782" w14:textId="77777777">
        <w:tc>
          <w:tcPr>
            <w:tcW w:w="1965" w:type="dxa"/>
            <w:gridSpan w:val="2"/>
            <w:vMerge/>
            <w:vAlign w:val="center"/>
          </w:tcPr>
          <w:p w14:paraId="5FA46D4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4200FA3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3A8CA78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CD0E4B6" w14:textId="77777777">
        <w:tc>
          <w:tcPr>
            <w:tcW w:w="1965" w:type="dxa"/>
            <w:gridSpan w:val="2"/>
            <w:vAlign w:val="center"/>
          </w:tcPr>
          <w:p w14:paraId="576C7FE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78741E1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19B3D371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22C3639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35D6B53" w14:textId="77777777">
        <w:tc>
          <w:tcPr>
            <w:tcW w:w="1965" w:type="dxa"/>
            <w:gridSpan w:val="2"/>
            <w:vAlign w:val="center"/>
          </w:tcPr>
          <w:p w14:paraId="34E2E4D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7F7129CC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BB599C" w14:textId="77777777">
        <w:tc>
          <w:tcPr>
            <w:tcW w:w="1965" w:type="dxa"/>
            <w:gridSpan w:val="2"/>
            <w:vAlign w:val="center"/>
          </w:tcPr>
          <w:p w14:paraId="21EB1E8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53FDFC0D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8E2D941" w14:textId="77777777">
        <w:tc>
          <w:tcPr>
            <w:tcW w:w="1965" w:type="dxa"/>
            <w:gridSpan w:val="2"/>
            <w:vAlign w:val="center"/>
          </w:tcPr>
          <w:p w14:paraId="1B699C2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3D99306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7E5624" w14:textId="77777777">
        <w:tc>
          <w:tcPr>
            <w:tcW w:w="1965" w:type="dxa"/>
            <w:gridSpan w:val="2"/>
            <w:vAlign w:val="center"/>
          </w:tcPr>
          <w:p w14:paraId="71B5536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544E5B0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（18位）</w:t>
            </w:r>
          </w:p>
        </w:tc>
        <w:tc>
          <w:tcPr>
            <w:tcW w:w="6775" w:type="dxa"/>
            <w:gridSpan w:val="11"/>
            <w:vAlign w:val="center"/>
          </w:tcPr>
          <w:p w14:paraId="5D06307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BC608E6" w14:textId="77777777">
        <w:tc>
          <w:tcPr>
            <w:tcW w:w="1965" w:type="dxa"/>
            <w:gridSpan w:val="2"/>
            <w:vAlign w:val="center"/>
          </w:tcPr>
          <w:p w14:paraId="76BB882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136341A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□政府机关  □事业单位  □社会团体  □民营企业  □外资企业</w:t>
            </w:r>
          </w:p>
          <w:p w14:paraId="61DA2BF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□合资企业  □国有企业  □国有控股企业  □国有参股企业</w:t>
            </w:r>
          </w:p>
          <w:p w14:paraId="09D6429C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4C3F14A0" w14:textId="77777777">
        <w:tc>
          <w:tcPr>
            <w:tcW w:w="1965" w:type="dxa"/>
            <w:gridSpan w:val="2"/>
            <w:vAlign w:val="center"/>
          </w:tcPr>
          <w:p w14:paraId="7750628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是否通过《数据管理能力成熟度评估模型》（DCMM）二级及以上贯标评估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1E0C25D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068D443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 xml:space="preserve">，评估等级为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初始级（一级）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受管理级（二级）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稳健级（三级）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量化管理级（四级）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747F21C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BE47D15" w14:textId="77777777">
        <w:tc>
          <w:tcPr>
            <w:tcW w:w="1965" w:type="dxa"/>
            <w:gridSpan w:val="2"/>
            <w:vAlign w:val="center"/>
          </w:tcPr>
          <w:p w14:paraId="2B070F6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48E77F2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74059145" w14:textId="77777777" w:rsidR="00037413" w:rsidRDefault="00000000">
            <w:r>
              <w:rPr>
                <w:rFonts w:ascii="黑体" w:eastAsia="黑体" w:hAnsi="黑体" w:cs="Times New Roman"/>
              </w:rPr>
              <w:t>□否</w:t>
            </w:r>
          </w:p>
          <w:p w14:paraId="14A2F450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是（荣誉/基地/园区名称：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4A83586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B3F71E8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779F518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3607FCD7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6B7B988C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□是（企业联合体营业收入（万元）：2022年：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F9827E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F9E6B77" w14:textId="77777777">
        <w:tc>
          <w:tcPr>
            <w:tcW w:w="1965" w:type="dxa"/>
            <w:gridSpan w:val="2"/>
            <w:vAlign w:val="center"/>
          </w:tcPr>
          <w:p w14:paraId="1C01928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lastRenderedPageBreak/>
              <w:t>是否在开源框架、工具研发及关键技术突破方向取得显著成效，能有效促进大数据产业生态培育</w:t>
            </w:r>
          </w:p>
          <w:p w14:paraId="035FC05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0B631F14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否   </w:t>
            </w:r>
          </w:p>
          <w:p w14:paraId="74AC08B2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06D68AF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E8C2D2C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2B8D9B7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7292A335" w14:textId="77777777" w:rsidR="00037413" w:rsidRDefault="00000000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4F4BDE50" w14:textId="77777777">
        <w:tc>
          <w:tcPr>
            <w:tcW w:w="1965" w:type="dxa"/>
            <w:gridSpan w:val="2"/>
            <w:vMerge/>
            <w:vAlign w:val="center"/>
          </w:tcPr>
          <w:p w14:paraId="62ADFA2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476380AA" w14:textId="77777777" w:rsidR="00037413" w:rsidRDefault="00000000">
            <w:pPr>
              <w:pStyle w:val="a6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农、林、牧、渔业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采矿业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制造业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电力、热力、燃气及水的生产和供应业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建筑业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交通运输、仓储和邮政业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信息传输、软件和信息技术服务业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批发和零售业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住宿和餐饮业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金融业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房地产业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租赁和商务服务业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科学研究和技术服务业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水利、环境和公共设施管理业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居民服务、修理和其他服务业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教育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卫生和社会工作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文化、体育和娱乐业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0AB3B296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2C9C73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0911CB5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213B5847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2AD6EB6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12109546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□采集 □存储 □加工 □分析挖掘 □可视化 □数据安全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  □数据流通交易</w:t>
            </w:r>
          </w:p>
        </w:tc>
      </w:tr>
      <w:tr w:rsidR="00037413" w14:paraId="2BA1137D" w14:textId="77777777">
        <w:tc>
          <w:tcPr>
            <w:tcW w:w="1965" w:type="dxa"/>
            <w:gridSpan w:val="2"/>
            <w:vAlign w:val="center"/>
          </w:tcPr>
          <w:p w14:paraId="7CB657F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7A594CB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4EE1B68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，上市地点：□</w:t>
            </w:r>
            <w:r>
              <w:rPr>
                <w:rFonts w:ascii="黑体" w:eastAsia="黑体" w:hAnsi="黑体" w:cs="Times New Roman" w:hint="eastAsia"/>
              </w:rPr>
              <w:t xml:space="preserve">深圳证券交易所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上海证券交易所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香港证券交易所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北京证券交易所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纳斯达克证券交易所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纽约证券交易所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其他 </w:t>
            </w:r>
            <w:r>
              <w:rPr>
                <w:rFonts w:ascii="黑体" w:eastAsia="黑体" w:hAnsi="黑体" w:cs="Times New Roman"/>
              </w:rPr>
              <w:t xml:space="preserve"> 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4423C74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1F48443" w14:textId="77777777">
        <w:tc>
          <w:tcPr>
            <w:tcW w:w="1965" w:type="dxa"/>
            <w:gridSpan w:val="2"/>
            <w:vAlign w:val="center"/>
          </w:tcPr>
          <w:p w14:paraId="5D755F5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市场份额</w:t>
            </w:r>
          </w:p>
        </w:tc>
        <w:tc>
          <w:tcPr>
            <w:tcW w:w="6775" w:type="dxa"/>
            <w:gridSpan w:val="11"/>
            <w:vAlign w:val="center"/>
          </w:tcPr>
          <w:p w14:paraId="7AD6E6D7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2162B154" w14:textId="77777777" w:rsidR="00037413" w:rsidRDefault="00000000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 xml:space="preserve">是否十大头部企业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6239BAA8" w14:textId="77777777" w:rsidR="00037413" w:rsidRDefault="00000000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5BBAA263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42AC70B9" w14:textId="77777777">
        <w:tc>
          <w:tcPr>
            <w:tcW w:w="1965" w:type="dxa"/>
            <w:gridSpan w:val="2"/>
            <w:vAlign w:val="center"/>
          </w:tcPr>
          <w:p w14:paraId="3C82BF1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7EE939B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5457AD9E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</w:tc>
      </w:tr>
      <w:tr w:rsidR="00037413" w14:paraId="3A3BC2C9" w14:textId="77777777">
        <w:tc>
          <w:tcPr>
            <w:tcW w:w="1965" w:type="dxa"/>
            <w:gridSpan w:val="2"/>
            <w:vAlign w:val="center"/>
          </w:tcPr>
          <w:p w14:paraId="6C6D396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353F25B7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5296B179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是（企业目前融资轮次：□未融资□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轮□A轮□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轮□B轮□C轮□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7A23608C" w14:textId="77777777" w:rsidR="00037413" w:rsidRDefault="00000000">
            <w:pPr>
              <w:jc w:val="left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</w:tc>
      </w:tr>
      <w:tr w:rsidR="00037413" w14:paraId="70210ED1" w14:textId="77777777">
        <w:tc>
          <w:tcPr>
            <w:tcW w:w="1965" w:type="dxa"/>
            <w:gridSpan w:val="2"/>
            <w:vAlign w:val="center"/>
          </w:tcPr>
          <w:p w14:paraId="21AC707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6F6337B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4C5DEB1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4A11537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5BC8C5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D61E78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  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2FFD4AFE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2332B76F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6BB3E9E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3A9E9795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3F42684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研发能力</w:t>
            </w:r>
          </w:p>
          <w:p w14:paraId="71A74B7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</w:t>
            </w:r>
            <w:r>
              <w:rPr>
                <w:rFonts w:ascii="黑体" w:eastAsia="黑体" w:hAnsi="黑体" w:cs="Times New Roman"/>
              </w:rPr>
              <w:lastRenderedPageBreak/>
              <w:t>材料）</w:t>
            </w:r>
          </w:p>
        </w:tc>
        <w:tc>
          <w:tcPr>
            <w:tcW w:w="4512" w:type="dxa"/>
            <w:gridSpan w:val="8"/>
            <w:vAlign w:val="center"/>
          </w:tcPr>
          <w:p w14:paraId="3A075F70" w14:textId="77777777" w:rsidR="00037413" w:rsidRDefault="00000000">
            <w:pPr>
              <w:pStyle w:val="a0"/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总数(项)</w:t>
            </w:r>
          </w:p>
        </w:tc>
        <w:tc>
          <w:tcPr>
            <w:tcW w:w="2263" w:type="dxa"/>
            <w:gridSpan w:val="3"/>
            <w:vAlign w:val="center"/>
          </w:tcPr>
          <w:p w14:paraId="47E5168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CEC91C5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7129F4BC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719EC6A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7339011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CD2A1FA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4AA1237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22DB1BB3" w14:textId="77777777" w:rsidR="00037413" w:rsidRDefault="00000000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4AC258B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2C7788F" w14:textId="77777777">
        <w:tc>
          <w:tcPr>
            <w:tcW w:w="1555" w:type="dxa"/>
            <w:vAlign w:val="center"/>
          </w:tcPr>
          <w:p w14:paraId="579CB57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31EA27D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7F0730E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51EB166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71AD387" w14:textId="77777777">
        <w:tc>
          <w:tcPr>
            <w:tcW w:w="1555" w:type="dxa"/>
            <w:vAlign w:val="center"/>
          </w:tcPr>
          <w:p w14:paraId="7968EB8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492165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149556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155D7A41" w14:textId="77777777" w:rsidR="00037413" w:rsidRDefault="00000000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3E27C76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C9D2ECF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7B31B296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1C8450A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19A10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73435D9C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7A6B226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7B12D50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3EA30AE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B16028A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366C17A3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D3A832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31E87A2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51542E5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FE6068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6943A6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F90B2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D14C84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EF8EC7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581FA9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06778E4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99492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A991CF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BC841E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E95A9E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3EA35D1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36AC8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885458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874B2E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C940A5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165C740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3DC2F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12A225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5EE5CD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001454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6BCC89F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0D4BCC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C5A795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ED4DE3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46C9A9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45728D2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69F1C1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066EC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070AFE1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275E1C4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6985B49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E1838E2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624B106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74C0A172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1CFE7971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290FC8C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6E358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408AE7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C1937E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E82C01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4596D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D95A04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033A46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36FBF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06D89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D190E2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9B9910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EFD6CD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B466A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77CE2E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7B6DE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541F43F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E43E03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CFC805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DD410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674B2C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933D4F6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47DDB5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54DA7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4D1D9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D7E02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FB210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3E2E23D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B22C2E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F9C0E2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5F9413C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64BE5CC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23F2BF1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64894ED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59864B4C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10037E8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711A95D3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1E78A10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29A479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3B99BC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29A5AB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697F4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A332F2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4C775F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43067E4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B27E81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4FFF3A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B76802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8A4AAC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0389CA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6DEEFB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19EFDA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E354E8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C20569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3FA72F6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BD1897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0942D7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FA028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A04EFE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E11B10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7C272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9AF81A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D0CAAE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2E19DC0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7A7358A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61D48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60048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A9AE22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5C682B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746D841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2871998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1AF5C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A52CBA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37B9AE0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6514F59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申报单位简介</w:t>
            </w:r>
          </w:p>
        </w:tc>
        <w:tc>
          <w:tcPr>
            <w:tcW w:w="6775" w:type="dxa"/>
            <w:gridSpan w:val="11"/>
          </w:tcPr>
          <w:p w14:paraId="701D7B23" w14:textId="77777777" w:rsidR="00037413" w:rsidRDefault="00000000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成果转化能力等方面基本情况，不超过400字）</w:t>
            </w:r>
          </w:p>
          <w:p w14:paraId="3609E82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51BCC27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673BF8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1882D5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040F18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67F5A8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EBFEE1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41EC24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B10CFE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F039E4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8DC5587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7C9CAF2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67F171F8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10"/>
          <w:footerReference w:type="default" r:id="rId11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1561EBC6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34AE14D4" w14:textId="77777777" w:rsidR="00037413" w:rsidRDefault="00000000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5D28BD66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689ECDD7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2F4B92D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014C0A03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76538718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7EF6E79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61207D7A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367A8C82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166D333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1BB6E165" w14:textId="77777777">
        <w:trPr>
          <w:jc w:val="center"/>
        </w:trPr>
        <w:tc>
          <w:tcPr>
            <w:tcW w:w="1965" w:type="dxa"/>
            <w:vAlign w:val="center"/>
          </w:tcPr>
          <w:p w14:paraId="7D729F0C" w14:textId="0E4DEB1C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314C8EF7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原材料行业大数据方向</w:t>
            </w:r>
          </w:p>
          <w:p w14:paraId="61155A18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0B2E25A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□资源勘采</w:t>
            </w:r>
          </w:p>
          <w:p w14:paraId="046871A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□新材料研发</w:t>
            </w:r>
          </w:p>
          <w:p w14:paraId="35DE0883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生产制造</w:t>
            </w:r>
          </w:p>
          <w:p w14:paraId="21F95D7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经营管理</w:t>
            </w:r>
          </w:p>
          <w:p w14:paraId="76824EF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销售服务</w:t>
            </w:r>
          </w:p>
          <w:p w14:paraId="001CBCFE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698B0C9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□石化化工</w:t>
            </w:r>
          </w:p>
          <w:p w14:paraId="166F4FDC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钢铁</w:t>
            </w:r>
          </w:p>
          <w:p w14:paraId="4757599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有色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金属</w:t>
            </w:r>
          </w:p>
          <w:p w14:paraId="7D15490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建材</w:t>
            </w:r>
          </w:p>
          <w:p w14:paraId="349E7FF5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其他</w:t>
            </w:r>
          </w:p>
          <w:p w14:paraId="3F9FB6B1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2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装备制造行业大数据方向</w:t>
            </w:r>
          </w:p>
          <w:p w14:paraId="6D307239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769AF14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3128669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75F4E202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4E8F4C2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6A6A5873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0CD02885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Times New Roman" w:eastAsia="仿宋_GB2312" w:hAnsi="Times New Roman" w:cs="Times New Roman"/>
                <w:bCs/>
                <w:color w:val="070707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□汽车</w:t>
            </w:r>
          </w:p>
          <w:p w14:paraId="28AF29A5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□轨道交通</w:t>
            </w:r>
          </w:p>
          <w:p w14:paraId="62DD62AD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□飞机</w:t>
            </w:r>
          </w:p>
          <w:p w14:paraId="621F687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□船舶</w:t>
            </w:r>
          </w:p>
          <w:p w14:paraId="69F8042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□医疗装备</w:t>
            </w:r>
          </w:p>
          <w:p w14:paraId="6AC46BB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□工业机器人</w:t>
            </w:r>
          </w:p>
          <w:p w14:paraId="0C643421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7B308CC2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3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能源电力行业大数据方向</w:t>
            </w:r>
          </w:p>
          <w:p w14:paraId="1094E637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B5089A6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□能源开采与生产</w:t>
            </w:r>
          </w:p>
          <w:p w14:paraId="1BBD6B97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□能源运输与存储</w:t>
            </w:r>
          </w:p>
          <w:p w14:paraId="4CD541D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□能源销售</w:t>
            </w:r>
          </w:p>
          <w:p w14:paraId="2C4CBC77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16E6DA67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□电力</w:t>
            </w:r>
          </w:p>
          <w:p w14:paraId="31556B99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□煤炭</w:t>
            </w:r>
          </w:p>
          <w:p w14:paraId="350D9FA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□油气</w:t>
            </w:r>
          </w:p>
          <w:p w14:paraId="66B39A8B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133CB984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4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消费品行业大数据方向</w:t>
            </w:r>
          </w:p>
          <w:p w14:paraId="1BA5A977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D62E9A9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lastRenderedPageBreak/>
              <w:t>□研发设计</w:t>
            </w:r>
          </w:p>
          <w:p w14:paraId="16AAD16A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32307AE4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08E75D31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2EEEC48B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18F6D4A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□纺织</w:t>
            </w:r>
          </w:p>
          <w:p w14:paraId="5047C694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□轻工</w:t>
            </w:r>
          </w:p>
          <w:p w14:paraId="6C9A0E67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□食品</w:t>
            </w:r>
          </w:p>
          <w:p w14:paraId="6D27822C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□医药</w:t>
            </w:r>
          </w:p>
          <w:p w14:paraId="1FB9BC76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□家电</w:t>
            </w:r>
          </w:p>
          <w:p w14:paraId="337FB2B1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44F6F024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5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电子信息行业大数据方向</w:t>
            </w:r>
          </w:p>
          <w:p w14:paraId="506765A0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29B28F15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4227D7F2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0D94250D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075E17CD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3FC3D02A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5615BA0B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□通信</w:t>
            </w:r>
          </w:p>
          <w:p w14:paraId="1A8F0939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□服务器</w:t>
            </w:r>
          </w:p>
          <w:p w14:paraId="7C617F4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□集成电路</w:t>
            </w:r>
          </w:p>
          <w:p w14:paraId="435CFA79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□显示器件</w:t>
            </w:r>
          </w:p>
          <w:p w14:paraId="6101BD9C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□智能终端</w:t>
            </w:r>
          </w:p>
          <w:p w14:paraId="1AD3F8B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50F965A9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6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其他重点行业大数据应用方向</w:t>
            </w:r>
          </w:p>
          <w:p w14:paraId="0ABDF4CA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应用环节：</w:t>
            </w:r>
          </w:p>
          <w:p w14:paraId="3464AE8B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□研发设计</w:t>
            </w:r>
          </w:p>
          <w:p w14:paraId="1588D713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</w:t>
            </w:r>
          </w:p>
          <w:p w14:paraId="3DAFBFC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□经营管理</w:t>
            </w:r>
          </w:p>
          <w:p w14:paraId="1A5E1BC1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□销售服务</w:t>
            </w:r>
          </w:p>
          <w:p w14:paraId="275B6D64" w14:textId="77777777" w:rsidR="00037413" w:rsidRDefault="00000000">
            <w:pPr>
              <w:snapToGrid w:val="0"/>
              <w:ind w:leftChars="100" w:left="210" w:firstLineChars="500" w:firstLine="1104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应用领域：</w:t>
            </w:r>
          </w:p>
          <w:p w14:paraId="79806A9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□农业</w:t>
            </w:r>
          </w:p>
          <w:p w14:paraId="4E863E2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建筑</w:t>
            </w:r>
          </w:p>
          <w:p w14:paraId="0F0C5962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房地产</w:t>
            </w:r>
          </w:p>
          <w:p w14:paraId="67CDC2F1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金融</w:t>
            </w:r>
          </w:p>
          <w:p w14:paraId="5BBC762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贸易</w:t>
            </w:r>
          </w:p>
          <w:p w14:paraId="680ED2B9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互联网</w:t>
            </w:r>
          </w:p>
        </w:tc>
      </w:tr>
      <w:tr w:rsidR="00037413" w14:paraId="447758C2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51F19F88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项目所涉及的关键技术情况</w:t>
            </w:r>
          </w:p>
          <w:p w14:paraId="3D81F4F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代码量超过50%请注明“自研”；如非自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3D9F189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1B7F64E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14E91B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E37E76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1B430E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8C604B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5FAF835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B4DE36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6193DC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164F6F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962D6C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2FD6EFA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63B4C59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290C14BC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4F84279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1BEFCE0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9BEE9C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0C1A98D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365152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文件系统/文件管理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07E9CF8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2FCBAE89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33F38999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20F2858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12F968C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5367BB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1635870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E8B00E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55AF399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3E41709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非关系型数据库（NoSQL）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F88E15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新型数据库（NewSQL）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1399EF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A9389B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19184A8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53EF738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430107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62F523F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71726A90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D6F055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72D5564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131B54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B04E187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154CC55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□数据资产目录管理工具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D3C925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57C81D9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3323932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76D1179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E8295DB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02BBCD9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79CB34A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3AFF53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105F03D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□机器学习/数据智能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823262D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677C425E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250B0EEE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44880D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C82F99D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7AEE98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C40E229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031391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B687E2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2BD551F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5E92106C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3194E3CB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37F3AA0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（不超过400字）</w:t>
            </w:r>
          </w:p>
        </w:tc>
        <w:tc>
          <w:tcPr>
            <w:tcW w:w="6775" w:type="dxa"/>
            <w:gridSpan w:val="3"/>
            <w:vAlign w:val="center"/>
          </w:tcPr>
          <w:p w14:paraId="19CDB83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0421C7C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EF9683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120FB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962E31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1AE2C9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1F16AC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59A50E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C1E640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4EFCCD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248CE18B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二、申报项目详细介绍</w:t>
      </w:r>
    </w:p>
    <w:p w14:paraId="4BB550F6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05EFC171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59DCB7E2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3873CE9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76386805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6CFB7C8D" w14:textId="77777777" w:rsidR="00037413" w:rsidRDefault="00000000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06E62D6E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47698058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356D9054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4746B09F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7DF28FE3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2.项目实施推进情况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（项目已开展工作情况，当前应用案例及取得成效等，各申报方向当前实施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5D86E648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1B3D4AE0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（从质量管理、组织管理、软硬件设施保障等方面阐述）</w:t>
      </w:r>
    </w:p>
    <w:p w14:paraId="196E2A60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325C64CA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1D9370E7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3C5F0763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三、相关证明材料</w:t>
      </w:r>
    </w:p>
    <w:p w14:paraId="24AB4705" w14:textId="77777777" w:rsidR="00037413" w:rsidRDefault="00000000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59D04D6D" w14:textId="77777777" w:rsidR="00037413" w:rsidRDefault="00000000">
      <w:pPr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br w:type="page"/>
      </w:r>
    </w:p>
    <w:p w14:paraId="27373ACC" w14:textId="77777777" w:rsidR="00037413" w:rsidRDefault="00000000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lastRenderedPageBreak/>
        <w:t xml:space="preserve">项目编号：           </w:t>
      </w:r>
    </w:p>
    <w:p w14:paraId="0CD762AE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3DF15406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6E314777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 xml:space="preserve">2023年大数据产业发展示范      </w:t>
      </w:r>
    </w:p>
    <w:p w14:paraId="738F7F89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631CACC5" w14:textId="77777777" w:rsidR="00037413" w:rsidRDefault="00000000">
      <w:pPr>
        <w:pStyle w:val="2"/>
        <w:spacing w:before="0" w:after="0" w:line="560" w:lineRule="exact"/>
        <w:jc w:val="center"/>
        <w:rPr>
          <w:rFonts w:ascii="楷体" w:eastAsia="楷体" w:hAnsi="楷体" w:cs="楷体"/>
          <w:sz w:val="36"/>
          <w:szCs w:val="28"/>
        </w:rPr>
      </w:pPr>
      <w:r>
        <w:rPr>
          <w:rFonts w:ascii="楷体" w:eastAsia="楷体" w:hAnsi="楷体" w:cs="楷体" w:hint="eastAsia"/>
          <w:sz w:val="36"/>
          <w:szCs w:val="28"/>
        </w:rPr>
        <w:t>（数字化治理应用示范）</w:t>
      </w:r>
    </w:p>
    <w:p w14:paraId="5E1CE119" w14:textId="77777777" w:rsidR="00037413" w:rsidRDefault="00037413">
      <w:pPr>
        <w:jc w:val="center"/>
        <w:rPr>
          <w:rFonts w:ascii="仿宋_GB2312" w:eastAsia="仿宋_GB2312" w:hAnsi="仿宋_GB2312"/>
          <w:sz w:val="32"/>
          <w:szCs w:val="32"/>
        </w:rPr>
      </w:pPr>
    </w:p>
    <w:p w14:paraId="14F46CA1" w14:textId="77777777" w:rsidR="00037413" w:rsidRDefault="00037413">
      <w:pPr>
        <w:spacing w:line="560" w:lineRule="exact"/>
        <w:jc w:val="center"/>
        <w:rPr>
          <w:rFonts w:ascii="仿宋_GB2312" w:eastAsia="仿宋_GB2312" w:hAnsi="仿宋_GB2312"/>
          <w:sz w:val="32"/>
          <w:szCs w:val="32"/>
        </w:rPr>
      </w:pPr>
    </w:p>
    <w:p w14:paraId="7FF80938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6986940A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6AEA36A5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63F512D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61A014B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1EB05AD6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  目  名  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E998D3F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申  报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13CC8AFF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28FD1BB3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  报  日  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111C6B4F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0A4D81E8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footerReference w:type="even" r:id="rId12"/>
          <w:footerReference w:type="default" r:id="rId13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A7D4A57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1399DA21" w14:textId="77777777" w:rsidR="00037413" w:rsidRDefault="00037413"/>
    <w:p w14:paraId="1051D465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一、申报主体应仔细阅读《工业和信息化部办公厅关于组织开展2023年大数据产业发展示范申报工作的通知》及《2023年大数据产业发展示范申报和实施方案》（附件）。</w:t>
      </w:r>
    </w:p>
    <w:p w14:paraId="2E4DE735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“2023年大数据产业发展示范申报系统”（https://www.bdcases.org.cn）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，如实、详细地填写每一部分内容，要求提供证明材料处，请在附件1中进行补充，相关证明资质文件请加盖公章后上传。除另有说明外，原则上申报表中栏目不得空缺。</w:t>
      </w:r>
    </w:p>
    <w:p w14:paraId="7DAB9EC9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自主知识产权，对提供参评的全部资料的真实性负责，并签署《企业责任声明》（见附件2，由系统下载打印，加盖公章后上传）。</w:t>
      </w:r>
    </w:p>
    <w:p w14:paraId="3BF7909D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237399CC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  <w:sectPr w:rsidR="00037413">
          <w:footerReference w:type="even" r:id="rId14"/>
          <w:footerReference w:type="default" r:id="rId15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4DFFAE2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Fonts w:ascii="楷体" w:eastAsia="楷体" w:hAnsi="楷体" w:cs="楷体"/>
          <w:bCs/>
          <w:sz w:val="28"/>
        </w:rPr>
      </w:pPr>
      <w:r>
        <w:rPr>
          <w:rStyle w:val="20"/>
          <w:b/>
          <w:bCs/>
          <w:sz w:val="28"/>
          <w:szCs w:val="22"/>
        </w:rPr>
        <w:lastRenderedPageBreak/>
        <w:t>一、</w:t>
      </w:r>
      <w:r>
        <w:rPr>
          <w:rStyle w:val="20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3A6E3186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3FA8666D" w14:textId="77777777" w:rsidR="00037413" w:rsidRDefault="00000000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7726C376" w14:textId="77777777">
        <w:tc>
          <w:tcPr>
            <w:tcW w:w="1965" w:type="dxa"/>
            <w:gridSpan w:val="2"/>
            <w:vAlign w:val="center"/>
          </w:tcPr>
          <w:p w14:paraId="306EB7E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2292B53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713E1E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685D2B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2525879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2BCEAFB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333740B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69B997E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100524F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B82FD2D" w14:textId="77777777">
        <w:tc>
          <w:tcPr>
            <w:tcW w:w="1965" w:type="dxa"/>
            <w:gridSpan w:val="2"/>
            <w:vMerge/>
            <w:vAlign w:val="center"/>
          </w:tcPr>
          <w:p w14:paraId="2ECB06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3DB1FD8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7056E69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50DA5AC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63D91EE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AB07D72" w14:textId="77777777">
        <w:tc>
          <w:tcPr>
            <w:tcW w:w="1965" w:type="dxa"/>
            <w:gridSpan w:val="2"/>
            <w:vMerge/>
            <w:vAlign w:val="center"/>
          </w:tcPr>
          <w:p w14:paraId="0B3773D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6964372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44A3CB0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F28BC91" w14:textId="77777777">
        <w:tc>
          <w:tcPr>
            <w:tcW w:w="1965" w:type="dxa"/>
            <w:gridSpan w:val="2"/>
            <w:vAlign w:val="center"/>
          </w:tcPr>
          <w:p w14:paraId="3FC9573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2A234919" w14:textId="77777777" w:rsidR="00037413" w:rsidRDefault="00037413"/>
          <w:p w14:paraId="26B80A7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7D755A07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1A0BBB9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9F2DC57" w14:textId="77777777">
        <w:tc>
          <w:tcPr>
            <w:tcW w:w="1965" w:type="dxa"/>
            <w:gridSpan w:val="2"/>
            <w:vAlign w:val="center"/>
          </w:tcPr>
          <w:p w14:paraId="68D6D44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149B6EB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DC62575" w14:textId="77777777">
        <w:tc>
          <w:tcPr>
            <w:tcW w:w="1965" w:type="dxa"/>
            <w:gridSpan w:val="2"/>
            <w:vAlign w:val="center"/>
          </w:tcPr>
          <w:p w14:paraId="64FBAD2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262D955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15B0678" w14:textId="77777777">
        <w:tc>
          <w:tcPr>
            <w:tcW w:w="1965" w:type="dxa"/>
            <w:gridSpan w:val="2"/>
            <w:vAlign w:val="center"/>
          </w:tcPr>
          <w:p w14:paraId="7597DBF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5DDE39C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109551F" w14:textId="77777777">
        <w:tc>
          <w:tcPr>
            <w:tcW w:w="1965" w:type="dxa"/>
            <w:gridSpan w:val="2"/>
            <w:vAlign w:val="center"/>
          </w:tcPr>
          <w:p w14:paraId="0C14038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76D76AD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（18位）</w:t>
            </w:r>
          </w:p>
        </w:tc>
        <w:tc>
          <w:tcPr>
            <w:tcW w:w="6775" w:type="dxa"/>
            <w:gridSpan w:val="11"/>
            <w:vAlign w:val="center"/>
          </w:tcPr>
          <w:p w14:paraId="412B9BEB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54700D8" w14:textId="77777777">
        <w:tc>
          <w:tcPr>
            <w:tcW w:w="1965" w:type="dxa"/>
            <w:gridSpan w:val="2"/>
            <w:vAlign w:val="center"/>
          </w:tcPr>
          <w:p w14:paraId="1E135C6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67CDBD7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□政府机关  □事业单位  □社会团体  □民营企业  □外资企业</w:t>
            </w:r>
          </w:p>
          <w:p w14:paraId="5AE9EEA5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□合资企业  □国有企业  □国有控股企业  □国有参股企业</w:t>
            </w:r>
          </w:p>
          <w:p w14:paraId="5B75122C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29B0C418" w14:textId="77777777">
        <w:tc>
          <w:tcPr>
            <w:tcW w:w="1965" w:type="dxa"/>
            <w:gridSpan w:val="2"/>
            <w:vAlign w:val="center"/>
          </w:tcPr>
          <w:p w14:paraId="7FF836A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是否通过《数据管理能力成熟度评估模型》（DCMM）二级及以上贯标评估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7055C337" w14:textId="77777777" w:rsidR="00037413" w:rsidRDefault="00037413"/>
          <w:p w14:paraId="252EFC4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169228C3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 xml:space="preserve">，评估等级为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初始级（一级）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受管理级（二级）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稳健级（三级）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量化管理级（四级）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00326DF3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13223A4" w14:textId="77777777">
        <w:tc>
          <w:tcPr>
            <w:tcW w:w="1965" w:type="dxa"/>
            <w:gridSpan w:val="2"/>
            <w:vAlign w:val="center"/>
          </w:tcPr>
          <w:p w14:paraId="7D5F84C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5475365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FB240B5" w14:textId="77777777" w:rsidR="00037413" w:rsidRDefault="00000000">
            <w:r>
              <w:rPr>
                <w:rFonts w:ascii="黑体" w:eastAsia="黑体" w:hAnsi="黑体" w:cs="Times New Roman"/>
              </w:rPr>
              <w:t>□否</w:t>
            </w:r>
          </w:p>
          <w:p w14:paraId="646933D2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是（荣誉/基地/园区名称：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32F5F7D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FA0CBCC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1B8DFBF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</w:t>
            </w:r>
            <w:r>
              <w:rPr>
                <w:rFonts w:ascii="黑体" w:eastAsia="黑体" w:hAnsi="黑体" w:cs="Times New Roman"/>
              </w:rPr>
              <w:lastRenderedPageBreak/>
              <w:t>料）</w:t>
            </w:r>
          </w:p>
        </w:tc>
        <w:tc>
          <w:tcPr>
            <w:tcW w:w="6775" w:type="dxa"/>
            <w:gridSpan w:val="11"/>
            <w:vAlign w:val="center"/>
          </w:tcPr>
          <w:p w14:paraId="3107B461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□否</w:t>
            </w:r>
          </w:p>
          <w:p w14:paraId="0F9FC6EE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□是（企业联合体销售收入（万元）：2022年：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F9F5C3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1BEAF89" w14:textId="77777777">
        <w:tc>
          <w:tcPr>
            <w:tcW w:w="1965" w:type="dxa"/>
            <w:gridSpan w:val="2"/>
            <w:vAlign w:val="center"/>
          </w:tcPr>
          <w:p w14:paraId="76B71EA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是否在开源框架、工具研发及关键技术突破方向取得显著成效，能有效促进大数据产业生态培育</w:t>
            </w:r>
          </w:p>
          <w:p w14:paraId="6A20132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B8BD6BF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否   </w:t>
            </w:r>
          </w:p>
          <w:p w14:paraId="6EBA48D5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B88FF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86F818B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1B60F31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715B58ED" w14:textId="77777777" w:rsidR="00037413" w:rsidRDefault="00000000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0E122931" w14:textId="77777777">
        <w:tc>
          <w:tcPr>
            <w:tcW w:w="1965" w:type="dxa"/>
            <w:gridSpan w:val="2"/>
            <w:vMerge/>
            <w:vAlign w:val="center"/>
          </w:tcPr>
          <w:p w14:paraId="48C99E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79D8D28B" w14:textId="77777777" w:rsidR="00037413" w:rsidRDefault="00000000">
            <w:pPr>
              <w:pStyle w:val="a6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农、林、牧、渔业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采矿业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制造业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电力、热力、燃气及水的生产和供应业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建筑业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交通运输、仓储和邮政业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信息传输、软件和信息技术服务业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批发和零售业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住宿和餐饮业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金融业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房地产业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租赁和商务服务业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科学研究和技术服务业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水利、环境和公共设施管理业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居民服务、修理和其他服务业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教育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卫生和社会工作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文化、体育和娱乐业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320EF360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69C2F8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77CA96F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618E3A26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029B7BC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21E822DD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□采集 □存储 □加工 □分析挖掘 □可视化 □数据安全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  □数据流通交易</w:t>
            </w:r>
          </w:p>
        </w:tc>
      </w:tr>
      <w:tr w:rsidR="00037413" w14:paraId="173C20DA" w14:textId="77777777">
        <w:tc>
          <w:tcPr>
            <w:tcW w:w="1965" w:type="dxa"/>
            <w:gridSpan w:val="2"/>
            <w:vAlign w:val="center"/>
          </w:tcPr>
          <w:p w14:paraId="2859A7B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1282C349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3D8A91C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，上市地点：□</w:t>
            </w:r>
            <w:r>
              <w:rPr>
                <w:rFonts w:ascii="黑体" w:eastAsia="黑体" w:hAnsi="黑体" w:cs="Times New Roman" w:hint="eastAsia"/>
              </w:rPr>
              <w:t xml:space="preserve">深圳证券交易所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上海证券交易所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香港证券交易所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北京证券交易所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纳斯达克证券交易所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纽约证券交易所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其他 </w:t>
            </w:r>
            <w:r>
              <w:rPr>
                <w:rFonts w:ascii="黑体" w:eastAsia="黑体" w:hAnsi="黑体" w:cs="Times New Roman"/>
              </w:rPr>
              <w:t xml:space="preserve"> 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080732F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F2D799E" w14:textId="77777777">
        <w:tc>
          <w:tcPr>
            <w:tcW w:w="1965" w:type="dxa"/>
            <w:gridSpan w:val="2"/>
            <w:vAlign w:val="center"/>
          </w:tcPr>
          <w:p w14:paraId="78C5183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市场份额</w:t>
            </w:r>
          </w:p>
        </w:tc>
        <w:tc>
          <w:tcPr>
            <w:tcW w:w="6775" w:type="dxa"/>
            <w:gridSpan w:val="11"/>
            <w:vAlign w:val="center"/>
          </w:tcPr>
          <w:p w14:paraId="3C3F120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5AA48AB6" w14:textId="77777777" w:rsidR="00037413" w:rsidRDefault="00000000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 xml:space="preserve">是否十大头部企业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756A49F8" w14:textId="77777777" w:rsidR="00037413" w:rsidRDefault="00000000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09A4B7D7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2575BB2F" w14:textId="77777777">
        <w:tc>
          <w:tcPr>
            <w:tcW w:w="1965" w:type="dxa"/>
            <w:gridSpan w:val="2"/>
            <w:vAlign w:val="center"/>
          </w:tcPr>
          <w:p w14:paraId="5E9F52F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213E2918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68BB3803" w14:textId="77777777" w:rsidR="00037413" w:rsidRDefault="00000000"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7160B11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EAE947A" w14:textId="77777777">
        <w:tc>
          <w:tcPr>
            <w:tcW w:w="1965" w:type="dxa"/>
            <w:gridSpan w:val="2"/>
            <w:vAlign w:val="center"/>
          </w:tcPr>
          <w:p w14:paraId="309AC40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3C5F2519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291F00C8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是（企业目前融资轮次：□未融资□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轮□A轮□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轮□B轮□C轮□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256DC430" w14:textId="77777777" w:rsidR="00037413" w:rsidRDefault="00000000"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  <w:p w14:paraId="7F0C1C82" w14:textId="77777777" w:rsidR="00037413" w:rsidRDefault="00037413">
            <w:pPr>
              <w:jc w:val="left"/>
              <w:rPr>
                <w:rFonts w:ascii="黑体" w:eastAsia="黑体" w:hAnsi="黑体" w:cs="Times New Roman"/>
                <w:u w:val="single"/>
              </w:rPr>
            </w:pPr>
          </w:p>
        </w:tc>
      </w:tr>
      <w:tr w:rsidR="00037413" w14:paraId="4714A3C2" w14:textId="77777777">
        <w:tc>
          <w:tcPr>
            <w:tcW w:w="1965" w:type="dxa"/>
            <w:gridSpan w:val="2"/>
            <w:vAlign w:val="center"/>
          </w:tcPr>
          <w:p w14:paraId="5A82B98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641351A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5430013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50AC098D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2F74D3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45B60B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  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09A7659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10BADF58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lastRenderedPageBreak/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6C16F07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7465D9C4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7DDB13B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研发能力</w:t>
            </w:r>
          </w:p>
          <w:p w14:paraId="5890C6F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4512" w:type="dxa"/>
            <w:gridSpan w:val="8"/>
            <w:vAlign w:val="center"/>
          </w:tcPr>
          <w:p w14:paraId="452F0B5D" w14:textId="77777777" w:rsidR="00037413" w:rsidRDefault="00000000">
            <w:r>
              <w:rPr>
                <w:rFonts w:ascii="黑体" w:eastAsia="黑体" w:hAnsi="黑体" w:cs="Times New Roman"/>
              </w:rPr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总数(项)</w:t>
            </w:r>
          </w:p>
          <w:p w14:paraId="38D3C9C0" w14:textId="77777777" w:rsidR="00037413" w:rsidRDefault="00037413"/>
          <w:p w14:paraId="2FEF91DC" w14:textId="77777777" w:rsidR="00037413" w:rsidRDefault="00037413">
            <w:pPr>
              <w:pStyle w:val="a0"/>
              <w:jc w:val="left"/>
              <w:rPr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14BB66D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0B10F2A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026017DD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3B801CE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3CE0A1E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ABDBC91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739F80B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4919F11A" w14:textId="77777777" w:rsidR="00037413" w:rsidRDefault="00000000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03435FC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D2B8BAC" w14:textId="77777777">
        <w:tc>
          <w:tcPr>
            <w:tcW w:w="1555" w:type="dxa"/>
            <w:vAlign w:val="center"/>
          </w:tcPr>
          <w:p w14:paraId="6BF7E2C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1FC34C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264299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779D00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32979D2" w14:textId="77777777">
        <w:tc>
          <w:tcPr>
            <w:tcW w:w="1555" w:type="dxa"/>
            <w:vAlign w:val="center"/>
          </w:tcPr>
          <w:p w14:paraId="6A9A2CF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37BBAD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35F3B42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6152B51F" w14:textId="77777777" w:rsidR="00037413" w:rsidRDefault="00000000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3CFB639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9E44C37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933237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547BD12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64CDED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0E0D46C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2E6213DF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03A10CFC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650E30E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D13821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60725351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F335A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395DF85F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3C8E430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C76BFF8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2AF73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FFB1A5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2DD69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0C53AF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8AE847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1A1D8F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B18A30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B344EF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B3176D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73A6E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74D6432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ADB36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6C914D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8FF085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3A8DDD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005247E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F9C825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412A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22A7AB8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AF077D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2632DC8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84239E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FB3074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B3C1B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2B2B58A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4CEB610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CF600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482744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3CA1846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5A1ADE2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4FC288D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B120A8D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E2B83E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766F6BEF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2B8CB32D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2B4FFC1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092CA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C02B62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F127B3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30CC0D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96FF6C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686A00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5B4E8D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54FC2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598C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2088888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75ACF7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1D5D1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2CABB2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67BAF7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DD2E2C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C6AAABC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324EC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A96998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E8DB7D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10DABD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E541D6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BF7E79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07C14B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332DB2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1D96F6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4859CE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64E09C2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7D2C53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BE52C1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4E37B06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D92D43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7A77113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5F36E7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6E2C56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04BB8392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28B31D48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2E273AF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4DB944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6D4AEB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83FF93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48EFD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095B4F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20EFB3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3C837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0FF1F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5C20DB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60A8F6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A4B84F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E39353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3BBBF3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4A341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8D473C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6E2B94B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18F522D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F45B35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FFD333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FA3C5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3CD4CA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6ABFE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F520C7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B5068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0C72B1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C786F93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4603669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B8344E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5F67B6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BE7F39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A938D6A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235D291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47FDB37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ADAB5D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37F029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B9E278E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29A4C937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lastRenderedPageBreak/>
              <w:t>申报单位简介</w:t>
            </w:r>
          </w:p>
        </w:tc>
        <w:tc>
          <w:tcPr>
            <w:tcW w:w="6775" w:type="dxa"/>
            <w:gridSpan w:val="11"/>
          </w:tcPr>
          <w:p w14:paraId="31C8152E" w14:textId="77777777" w:rsidR="00037413" w:rsidRDefault="00000000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成果转化能力等方面基本情况，不超过400字）</w:t>
            </w:r>
          </w:p>
          <w:p w14:paraId="63E1432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3DA06E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E47E704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776848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78C63309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66A0C8DE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146DC5E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680D55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784761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FB33F4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A8E4D7F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03FD36A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6D604634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16"/>
          <w:footerReference w:type="default" r:id="rId17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368399C7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21723C64" w14:textId="77777777" w:rsidR="00037413" w:rsidRDefault="00000000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148FA759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71AF2BC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682F4BE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797EE7CD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6AB25694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6613CF2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21000D5A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1A0CEFEB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7D5CC303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256E04E0" w14:textId="77777777">
        <w:trPr>
          <w:jc w:val="center"/>
        </w:trPr>
        <w:tc>
          <w:tcPr>
            <w:tcW w:w="1965" w:type="dxa"/>
            <w:vAlign w:val="center"/>
          </w:tcPr>
          <w:p w14:paraId="56B05BC8" w14:textId="241BDE28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46BDF6B3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□方向7：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政务管理数字化应用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00AE1237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□城市大脑</w:t>
            </w:r>
          </w:p>
          <w:p w14:paraId="30FD6BA6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□经济运行</w:t>
            </w:r>
          </w:p>
          <w:p w14:paraId="0517847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□金融服务</w:t>
            </w:r>
          </w:p>
          <w:p w14:paraId="7241A14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□环境保护</w:t>
            </w:r>
          </w:p>
          <w:p w14:paraId="5AD62E4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□生态建设</w:t>
            </w:r>
          </w:p>
          <w:p w14:paraId="65B927B0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□交通运输</w:t>
            </w:r>
          </w:p>
          <w:p w14:paraId="0B346DF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□食品安全</w:t>
            </w:r>
          </w:p>
          <w:p w14:paraId="756C880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□应急管理</w:t>
            </w:r>
          </w:p>
          <w:p w14:paraId="5FAC78AB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769E346D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□方向8：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公共服务数字化应用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2E4E208D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□政务服务</w:t>
            </w:r>
          </w:p>
          <w:p w14:paraId="06438AE2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教育</w:t>
            </w:r>
          </w:p>
          <w:p w14:paraId="6833A26B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医疗</w:t>
            </w:r>
          </w:p>
          <w:p w14:paraId="1FEAC40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养老</w:t>
            </w:r>
          </w:p>
          <w:p w14:paraId="0C70171E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抚幼</w:t>
            </w:r>
          </w:p>
          <w:p w14:paraId="43339F0F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就业</w:t>
            </w:r>
          </w:p>
          <w:p w14:paraId="2E69CF07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文体</w:t>
            </w:r>
          </w:p>
          <w:p w14:paraId="2C380B72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助残</w:t>
            </w:r>
          </w:p>
          <w:p w14:paraId="7D1BEE53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□社区服务</w:t>
            </w:r>
          </w:p>
          <w:p w14:paraId="3392E528" w14:textId="77777777" w:rsidR="00037413" w:rsidRDefault="00000000">
            <w:pPr>
              <w:snapToGrid w:val="0"/>
              <w:ind w:leftChars="100" w:left="210" w:firstLineChars="500" w:firstLine="110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</w:tc>
      </w:tr>
      <w:tr w:rsidR="00037413" w14:paraId="415FBDD7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08BDDAF2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项目所涉及的关键技术情况</w:t>
            </w:r>
          </w:p>
          <w:p w14:paraId="76853A0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代码量超过50%请注明“自研”；如非自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700FD649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2A9CB41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8B6B7A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4AFF92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1DF525B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0B4459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7EDE1AC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9B6203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AFF4C7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F25C46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6EB91D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364674F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4802FB3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356CE0CC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2CF8CE3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600B371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94C7E6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7699756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783AD22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文件系统/文件管理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039D103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3B84C78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6FE872C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4388B84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6F12503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2C9D02D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1E829B1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384A8E9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6350A72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282A032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非关系型数据库（NoSQL）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EC6A8A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新型数据库（NewSQL）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5642150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02E2E5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6B3EC2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7F76C737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AC5744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540AA5D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37888E4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CC738F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51E07F1E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2C798E9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E6132BE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01E479B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□数据资产目录管理工具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51E416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64BF5FFC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CD2426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494A4CE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275DBF7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3E84719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7A06860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67514C2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34E4680A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□机器学习/数据智能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9780D9E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4DAF32E6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55408CDA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868653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80060B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18A8BD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B22B42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D6542B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0BD091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F12DAC6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4ED6389B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1102B34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2FA574C7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（不超过400字）</w:t>
            </w:r>
          </w:p>
        </w:tc>
        <w:tc>
          <w:tcPr>
            <w:tcW w:w="6775" w:type="dxa"/>
            <w:gridSpan w:val="3"/>
            <w:vAlign w:val="center"/>
          </w:tcPr>
          <w:p w14:paraId="797DCE0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6A55FDA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FF07CC7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7EFD65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6FE2E0E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039AB3F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F6B79C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92AFA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0DE467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A41F16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0B4683D4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二、申报项目详细介绍</w:t>
      </w:r>
    </w:p>
    <w:p w14:paraId="2B3C169C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3B3C3A29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1090086B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09FBC54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0B0892A0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62EDA8C4" w14:textId="77777777" w:rsidR="00037413" w:rsidRDefault="00000000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527045B9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382FBC8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1A6127BF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1C3E788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23A34224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（项目已开展工作情况，当前应用案例及取得成效等，其中数字社会方向要求在不少于2个应用场景成功实施，各申报方向当前实施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492D2A28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64B71A85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障等方面阐述）</w:t>
      </w:r>
    </w:p>
    <w:p w14:paraId="5F813FEC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7C7E383E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114097DD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760EBE24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三、相关证明材料</w:t>
      </w:r>
    </w:p>
    <w:p w14:paraId="2EA16882" w14:textId="77777777" w:rsidR="00037413" w:rsidRDefault="00000000">
      <w:pPr>
        <w:spacing w:line="56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01331FC4" w14:textId="77777777" w:rsidR="00037413" w:rsidRDefault="00037413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  <w:sectPr w:rsidR="00037413">
          <w:footerReference w:type="even" r:id="rId18"/>
          <w:footerReference w:type="default" r:id="rId19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21566232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lastRenderedPageBreak/>
        <w:t xml:space="preserve">2023年大数据产业发展示范      </w:t>
      </w:r>
    </w:p>
    <w:p w14:paraId="0A01D04A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02A067BD" w14:textId="77777777" w:rsidR="00037413" w:rsidRDefault="00000000">
      <w:pPr>
        <w:pStyle w:val="2"/>
        <w:spacing w:before="0" w:after="0" w:line="560" w:lineRule="exact"/>
        <w:jc w:val="center"/>
        <w:rPr>
          <w:rFonts w:ascii="楷体" w:eastAsia="楷体" w:hAnsi="楷体" w:cs="楷体"/>
          <w:sz w:val="36"/>
          <w:szCs w:val="28"/>
        </w:rPr>
      </w:pPr>
      <w:r>
        <w:rPr>
          <w:rFonts w:ascii="楷体" w:eastAsia="楷体" w:hAnsi="楷体" w:cs="楷体" w:hint="eastAsia"/>
          <w:sz w:val="36"/>
          <w:szCs w:val="28"/>
        </w:rPr>
        <w:t>（数据管理和流通领域示范）</w:t>
      </w:r>
    </w:p>
    <w:p w14:paraId="5EB86602" w14:textId="77777777" w:rsidR="00037413" w:rsidRDefault="00037413">
      <w:pPr>
        <w:jc w:val="center"/>
        <w:rPr>
          <w:rFonts w:ascii="仿宋_GB2312" w:eastAsia="仿宋_GB2312" w:hAnsi="仿宋_GB2312"/>
          <w:sz w:val="32"/>
          <w:szCs w:val="32"/>
        </w:rPr>
      </w:pPr>
    </w:p>
    <w:p w14:paraId="632E4098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070E28F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5B04B8A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74E9A77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D88A871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7EB2F680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2A78BA8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  目  名  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0A568F2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申  报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44B7FF9A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61D5A22A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  报  日  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5BBB22B0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352E9653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749C691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44538F67" w14:textId="77777777" w:rsidR="00037413" w:rsidRDefault="00037413"/>
    <w:p w14:paraId="54B13D61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一、申报主体应仔细阅读《工业和信息化部办公厅关于组织开展2023年大数据产业发展示范申报工作的通知》及《2023年大数据产业发展示范申报和实施方案》（附件）。</w:t>
      </w:r>
    </w:p>
    <w:p w14:paraId="2E8C9FB6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“2023年大数据产业发展示范申报系统”（https://www.bdcases.org.cn）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，如实、详细地填写每一部分内容，要求提供证明材料处，请在附件1中进行补充，相关证明资质文件请加盖公章后上传。除另有说明外，原则上申报表中栏目不得空缺。</w:t>
      </w:r>
    </w:p>
    <w:p w14:paraId="63D7CB0D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自主知识产权，对提供参评的全部资料的真实性负责，并签署《企业责任声明》（见附件2，由系统下载打印，加盖公章后上传）。</w:t>
      </w:r>
    </w:p>
    <w:p w14:paraId="6895ABEE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50F1AD1D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  <w:sectPr w:rsidR="00037413">
          <w:footerReference w:type="even" r:id="rId20"/>
          <w:footerReference w:type="default" r:id="rId21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628B21B3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b/>
          <w:bCs/>
          <w:sz w:val="28"/>
          <w:szCs w:val="22"/>
        </w:rPr>
        <w:lastRenderedPageBreak/>
        <w:t>一、</w:t>
      </w:r>
      <w:r>
        <w:rPr>
          <w:rStyle w:val="20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16FD9EAB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0E98CD03" w14:textId="77777777" w:rsidR="00037413" w:rsidRDefault="00000000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73ACD2A5" w14:textId="77777777">
        <w:tc>
          <w:tcPr>
            <w:tcW w:w="1965" w:type="dxa"/>
            <w:gridSpan w:val="2"/>
            <w:vAlign w:val="center"/>
          </w:tcPr>
          <w:p w14:paraId="1ABCD0E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58A6EC0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16B9DF0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514C2D9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481A075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29996BB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7DC5A7F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22C984D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27F9614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BB1A348" w14:textId="77777777">
        <w:tc>
          <w:tcPr>
            <w:tcW w:w="1965" w:type="dxa"/>
            <w:gridSpan w:val="2"/>
            <w:vMerge/>
            <w:vAlign w:val="center"/>
          </w:tcPr>
          <w:p w14:paraId="2883B63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5FF1CBA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5A1E623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5AAAB9B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62A2696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C95D5F8" w14:textId="77777777">
        <w:tc>
          <w:tcPr>
            <w:tcW w:w="1965" w:type="dxa"/>
            <w:gridSpan w:val="2"/>
            <w:vMerge/>
            <w:vAlign w:val="center"/>
          </w:tcPr>
          <w:p w14:paraId="38D1A9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5E734EE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08A63D9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0EF23A3" w14:textId="77777777">
        <w:tc>
          <w:tcPr>
            <w:tcW w:w="1965" w:type="dxa"/>
            <w:gridSpan w:val="2"/>
            <w:vAlign w:val="center"/>
          </w:tcPr>
          <w:p w14:paraId="4B3E7E8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378A0A58" w14:textId="77777777" w:rsidR="00037413" w:rsidRDefault="00037413"/>
          <w:p w14:paraId="45BB960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48767B81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046CE73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4B39283" w14:textId="77777777">
        <w:tc>
          <w:tcPr>
            <w:tcW w:w="1965" w:type="dxa"/>
            <w:gridSpan w:val="2"/>
            <w:vAlign w:val="center"/>
          </w:tcPr>
          <w:p w14:paraId="51370B5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47B9F9DE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A0FB268" w14:textId="77777777">
        <w:tc>
          <w:tcPr>
            <w:tcW w:w="1965" w:type="dxa"/>
            <w:gridSpan w:val="2"/>
            <w:vAlign w:val="center"/>
          </w:tcPr>
          <w:p w14:paraId="380895C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3C66427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5153D72" w14:textId="77777777">
        <w:tc>
          <w:tcPr>
            <w:tcW w:w="1965" w:type="dxa"/>
            <w:gridSpan w:val="2"/>
            <w:vAlign w:val="center"/>
          </w:tcPr>
          <w:p w14:paraId="073C12F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26AFE5F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EE6EB06" w14:textId="77777777">
        <w:tc>
          <w:tcPr>
            <w:tcW w:w="1965" w:type="dxa"/>
            <w:gridSpan w:val="2"/>
            <w:vAlign w:val="center"/>
          </w:tcPr>
          <w:p w14:paraId="5AE311A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542952A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（18位）</w:t>
            </w:r>
          </w:p>
        </w:tc>
        <w:tc>
          <w:tcPr>
            <w:tcW w:w="6775" w:type="dxa"/>
            <w:gridSpan w:val="11"/>
            <w:vAlign w:val="center"/>
          </w:tcPr>
          <w:p w14:paraId="50552E8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44A2F4D" w14:textId="77777777">
        <w:tc>
          <w:tcPr>
            <w:tcW w:w="1965" w:type="dxa"/>
            <w:gridSpan w:val="2"/>
            <w:vAlign w:val="center"/>
          </w:tcPr>
          <w:p w14:paraId="2BD33A4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6170257D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□政府机关  □事业单位  □社会团体  □民营企业  □外资企业</w:t>
            </w:r>
          </w:p>
          <w:p w14:paraId="265B08E0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□合资企业  □国有企业  □国有控股企业  □国有参股企业</w:t>
            </w:r>
          </w:p>
          <w:p w14:paraId="0D703266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1B831DAD" w14:textId="77777777">
        <w:tc>
          <w:tcPr>
            <w:tcW w:w="1965" w:type="dxa"/>
            <w:gridSpan w:val="2"/>
            <w:vAlign w:val="center"/>
          </w:tcPr>
          <w:p w14:paraId="4D0551F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是否通过《数据管理能力成熟度评估模型》（DCMM）二级及以上贯标评估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60259ADC" w14:textId="77777777" w:rsidR="00037413" w:rsidRDefault="00037413"/>
          <w:p w14:paraId="1DB2E3F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72E0E9E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 xml:space="preserve">，评估等级为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初始级（一级）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受管理级（二级）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稳健级（三级）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量化管理级（四级）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397A14F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F8AE779" w14:textId="77777777">
        <w:tc>
          <w:tcPr>
            <w:tcW w:w="1965" w:type="dxa"/>
            <w:gridSpan w:val="2"/>
            <w:vAlign w:val="center"/>
          </w:tcPr>
          <w:p w14:paraId="1016367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3F33303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9CCA8E9" w14:textId="77777777" w:rsidR="00037413" w:rsidRDefault="00000000">
            <w:r>
              <w:rPr>
                <w:rFonts w:ascii="黑体" w:eastAsia="黑体" w:hAnsi="黑体" w:cs="Times New Roman"/>
              </w:rPr>
              <w:t>□否</w:t>
            </w:r>
          </w:p>
          <w:p w14:paraId="2B78B5B5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是（荣誉/基地/园区名称：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50DFAA0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179C48D9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7EDEDC6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</w:t>
            </w:r>
            <w:r>
              <w:rPr>
                <w:rFonts w:ascii="黑体" w:eastAsia="黑体" w:hAnsi="黑体" w:cs="Times New Roman"/>
              </w:rPr>
              <w:lastRenderedPageBreak/>
              <w:t>料）</w:t>
            </w:r>
          </w:p>
        </w:tc>
        <w:tc>
          <w:tcPr>
            <w:tcW w:w="6775" w:type="dxa"/>
            <w:gridSpan w:val="11"/>
            <w:vAlign w:val="center"/>
          </w:tcPr>
          <w:p w14:paraId="46B963C2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□否</w:t>
            </w:r>
          </w:p>
          <w:p w14:paraId="5134E051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□是（企业联合体销售收入（万元）：2022年：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748E7145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0256D6E" w14:textId="77777777">
        <w:tc>
          <w:tcPr>
            <w:tcW w:w="1965" w:type="dxa"/>
            <w:gridSpan w:val="2"/>
            <w:vAlign w:val="center"/>
          </w:tcPr>
          <w:p w14:paraId="61A36C2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是否在开源框架、工具研发及关键技术突破方向取得显著成效，能有效促进大数据产业生态培育</w:t>
            </w:r>
          </w:p>
          <w:p w14:paraId="5578B3F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129BD8A1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否   </w:t>
            </w:r>
          </w:p>
          <w:p w14:paraId="7FD2552D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431AA4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826225E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66E4183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578298A0" w14:textId="77777777" w:rsidR="00037413" w:rsidRDefault="00000000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42FB1C0D" w14:textId="77777777">
        <w:tc>
          <w:tcPr>
            <w:tcW w:w="1965" w:type="dxa"/>
            <w:gridSpan w:val="2"/>
            <w:vMerge/>
            <w:vAlign w:val="center"/>
          </w:tcPr>
          <w:p w14:paraId="7A014DB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1F0FFA1E" w14:textId="77777777" w:rsidR="00037413" w:rsidRDefault="00000000">
            <w:pPr>
              <w:pStyle w:val="a6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农、林、牧、渔业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采矿业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制造业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电力、热力、燃气及水的生产和供应业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建筑业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交通运输、仓储和邮政业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信息传输、软件和信息技术服务业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批发和零售业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住宿和餐饮业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金融业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房地产业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租赁和商务服务业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科学研究和技术服务业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水利、环境和公共设施管理业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居民服务、修理和其他服务业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教育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卫生和社会工作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文化、体育和娱乐业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6DD2518C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366FFFA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01B091B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60D41EB9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388F59A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6E702F51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□采集 □存储 □加工 □分析挖掘 □可视化 □数据安全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  □数据流通交易</w:t>
            </w:r>
          </w:p>
        </w:tc>
      </w:tr>
      <w:tr w:rsidR="00037413" w14:paraId="24F164E7" w14:textId="77777777">
        <w:tc>
          <w:tcPr>
            <w:tcW w:w="1965" w:type="dxa"/>
            <w:gridSpan w:val="2"/>
            <w:vAlign w:val="center"/>
          </w:tcPr>
          <w:p w14:paraId="44AB996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06295B2B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7B9B240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，上市地点：□</w:t>
            </w:r>
            <w:r>
              <w:rPr>
                <w:rFonts w:ascii="黑体" w:eastAsia="黑体" w:hAnsi="黑体" w:cs="Times New Roman" w:hint="eastAsia"/>
              </w:rPr>
              <w:t xml:space="preserve">深圳证券交易所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上海证券交易所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香港证券交易所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北京证券交易所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纳斯达克证券交易所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纽约证券交易所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其他 </w:t>
            </w:r>
            <w:r>
              <w:rPr>
                <w:rFonts w:ascii="黑体" w:eastAsia="黑体" w:hAnsi="黑体" w:cs="Times New Roman"/>
              </w:rPr>
              <w:t xml:space="preserve"> 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09C3506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4A49E7D" w14:textId="77777777">
        <w:tc>
          <w:tcPr>
            <w:tcW w:w="1965" w:type="dxa"/>
            <w:gridSpan w:val="2"/>
            <w:vAlign w:val="center"/>
          </w:tcPr>
          <w:p w14:paraId="5BB8BCB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市场份额</w:t>
            </w:r>
          </w:p>
        </w:tc>
        <w:tc>
          <w:tcPr>
            <w:tcW w:w="6775" w:type="dxa"/>
            <w:gridSpan w:val="11"/>
            <w:vAlign w:val="center"/>
          </w:tcPr>
          <w:p w14:paraId="592BDD2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02CF9E2D" w14:textId="77777777" w:rsidR="00037413" w:rsidRDefault="00000000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 xml:space="preserve">是否十大头部企业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71F3CDA1" w14:textId="77777777" w:rsidR="00037413" w:rsidRDefault="00000000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31249CEB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61BFA05B" w14:textId="77777777">
        <w:tc>
          <w:tcPr>
            <w:tcW w:w="1965" w:type="dxa"/>
            <w:gridSpan w:val="2"/>
            <w:vAlign w:val="center"/>
          </w:tcPr>
          <w:p w14:paraId="1A61075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1762631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3480AA86" w14:textId="77777777" w:rsidR="00037413" w:rsidRDefault="00000000"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471A947F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0797BF7" w14:textId="77777777">
        <w:tc>
          <w:tcPr>
            <w:tcW w:w="1965" w:type="dxa"/>
            <w:gridSpan w:val="2"/>
            <w:vAlign w:val="center"/>
          </w:tcPr>
          <w:p w14:paraId="0F77A33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7BBC6A5C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06494A48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是（企业目前融资轮次：□未融资□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轮□A轮□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轮□B轮□C轮□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44B34D33" w14:textId="77777777" w:rsidR="00037413" w:rsidRDefault="00000000"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  <w:p w14:paraId="2DA57B57" w14:textId="77777777" w:rsidR="00037413" w:rsidRDefault="00037413">
            <w:pPr>
              <w:jc w:val="left"/>
              <w:rPr>
                <w:rFonts w:ascii="黑体" w:eastAsia="黑体" w:hAnsi="黑体" w:cs="Times New Roman"/>
                <w:u w:val="single"/>
              </w:rPr>
            </w:pPr>
          </w:p>
        </w:tc>
      </w:tr>
      <w:tr w:rsidR="00037413" w14:paraId="2798FDD9" w14:textId="77777777">
        <w:tc>
          <w:tcPr>
            <w:tcW w:w="1965" w:type="dxa"/>
            <w:gridSpan w:val="2"/>
            <w:vAlign w:val="center"/>
          </w:tcPr>
          <w:p w14:paraId="0F9597E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78F09B2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417E2AF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20445912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7919D89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6F97C70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  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2CBBB9E7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38D7A2B8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lastRenderedPageBreak/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438A317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68C9D7B2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334F303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研发能力</w:t>
            </w:r>
          </w:p>
          <w:p w14:paraId="7FF9ABA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4512" w:type="dxa"/>
            <w:gridSpan w:val="8"/>
            <w:vAlign w:val="center"/>
          </w:tcPr>
          <w:p w14:paraId="283A5725" w14:textId="77777777" w:rsidR="00037413" w:rsidRDefault="00000000">
            <w:r>
              <w:rPr>
                <w:rFonts w:ascii="黑体" w:eastAsia="黑体" w:hAnsi="黑体" w:cs="Times New Roman"/>
              </w:rPr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总数(项)</w:t>
            </w:r>
          </w:p>
          <w:p w14:paraId="612DF27E" w14:textId="77777777" w:rsidR="00037413" w:rsidRDefault="00037413"/>
          <w:p w14:paraId="3ABCB3A0" w14:textId="77777777" w:rsidR="00037413" w:rsidRDefault="00037413">
            <w:pPr>
              <w:pStyle w:val="a0"/>
              <w:jc w:val="left"/>
              <w:rPr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7443D18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D882176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264B596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0C9700E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180972D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7F14375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A7886E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6CDC405B" w14:textId="77777777" w:rsidR="00037413" w:rsidRDefault="00000000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589DC7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9CEF2AC" w14:textId="77777777">
        <w:tc>
          <w:tcPr>
            <w:tcW w:w="1555" w:type="dxa"/>
            <w:vAlign w:val="center"/>
          </w:tcPr>
          <w:p w14:paraId="3DB5A03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7BD141F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5DC799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1631A68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948B8B8" w14:textId="77777777">
        <w:tc>
          <w:tcPr>
            <w:tcW w:w="1555" w:type="dxa"/>
            <w:vAlign w:val="center"/>
          </w:tcPr>
          <w:p w14:paraId="6340719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3A52CE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15C8EF2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588A644F" w14:textId="77777777" w:rsidR="00037413" w:rsidRDefault="00000000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503701B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B363A98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25E3476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78A8F2E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A72915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683E925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438013DA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238677A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2DF8541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47B21FF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02D3EF35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78C873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052D17D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7637C41A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ABDFC8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58D6D2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DA2690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AA34F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156924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46B189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2B9B88D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8DE53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43A72E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C9E21D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135CA5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17A12A3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DCCD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BB119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2F1318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986505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00C3E0E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59807E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4754B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AB492F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A0500B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2CF9916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D4BDEE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B23BF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ADB84A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C769B5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5D33413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25A7DB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495333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100E86B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327BC35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14AEB5C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AE14397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1EEAAED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2C42C779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18EB447A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34CB6D6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D80EC7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5FB474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EB1AC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7035C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E56B9D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B2FFF8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B6A96F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32F438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73F316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8CFAFA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025731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7BDBD8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051BF0E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BF4C8F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D32E8E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291C14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CAFA79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9BC2E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23429AA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DC6691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51CEA2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14F17D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2530FE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796584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F7FF702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FB9D55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073A69D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6FAFA8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56ADB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F6174DB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5B33DAE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2D4811A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8CCE475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37650963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3A25ED3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5C0B019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1D699B1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0DA4F2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21B149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3F27A2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84580C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00258A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76EE07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3A6611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0E889C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3F95A1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805553C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50F19B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F5B4E2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CD2675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ED261F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E282104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FA3DF7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4CC013F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7FCAFF2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9ABC19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D2E24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2F38A2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4876A7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A0B890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793D34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D1D953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06D6437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64079BB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12EE638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E6CD88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0BCA75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62AE445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6FAA6C1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7802A87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904E67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C0A675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63119FD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1684147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lastRenderedPageBreak/>
              <w:t>申报单位简介</w:t>
            </w:r>
          </w:p>
        </w:tc>
        <w:tc>
          <w:tcPr>
            <w:tcW w:w="6775" w:type="dxa"/>
            <w:gridSpan w:val="11"/>
          </w:tcPr>
          <w:p w14:paraId="6412EF0D" w14:textId="77777777" w:rsidR="00037413" w:rsidRDefault="00000000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成果转化能力等方面基本情况，不超过400字）</w:t>
            </w:r>
          </w:p>
          <w:p w14:paraId="4569B84A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3CFBE5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3C4A4D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9F53C54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018230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904AC72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358504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E0C9CD8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4E9D746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9F452E0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D1C28ED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C5AE5DC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34BEDC6C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22"/>
          <w:footerReference w:type="default" r:id="rId23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386CC044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191AE916" w14:textId="77777777" w:rsidR="00037413" w:rsidRDefault="00000000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0D4AFA91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3F18D14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3621BC88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474A6D2C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578337A5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107B4E6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657B1144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3D524DB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197C7AE4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1D0EC525" w14:textId="77777777">
        <w:trPr>
          <w:jc w:val="center"/>
        </w:trPr>
        <w:tc>
          <w:tcPr>
            <w:tcW w:w="1965" w:type="dxa"/>
            <w:vAlign w:val="center"/>
          </w:tcPr>
          <w:p w14:paraId="5FFAA555" w14:textId="216D26AF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2DA59967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9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管理能力提升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方向</w:t>
            </w:r>
          </w:p>
          <w:p w14:paraId="44FAD0FF" w14:textId="77777777" w:rsidR="00037413" w:rsidRDefault="00000000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□规划与标准制定等咨询服务</w:t>
            </w:r>
          </w:p>
          <w:p w14:paraId="6530928A" w14:textId="77777777" w:rsidR="00037413" w:rsidRDefault="00000000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数据管理技术和产品解决方案</w:t>
            </w:r>
          </w:p>
          <w:p w14:paraId="1372920D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10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流通技术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创新方向</w:t>
            </w:r>
          </w:p>
          <w:p w14:paraId="2D59AF00" w14:textId="77777777" w:rsidR="00037413" w:rsidRDefault="00000000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□数据流通技术创新 </w:t>
            </w:r>
          </w:p>
          <w:p w14:paraId="649B6844" w14:textId="77777777" w:rsidR="00037413" w:rsidRDefault="00000000">
            <w:pPr>
              <w:snapToGrid w:val="0"/>
              <w:ind w:leftChars="600" w:left="126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□数据开放共享、交易流通、数据溯源等方向应用创新</w:t>
            </w:r>
          </w:p>
          <w:p w14:paraId="38FBEDAB" w14:textId="77777777" w:rsidR="00037413" w:rsidRDefault="00000000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□数据要素可信流通模式、方法创新</w:t>
            </w:r>
          </w:p>
          <w:p w14:paraId="33D9815A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11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流通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生态培育方向</w:t>
            </w:r>
          </w:p>
          <w:p w14:paraId="3A44376E" w14:textId="77777777" w:rsidR="00037413" w:rsidRDefault="00000000">
            <w:pPr>
              <w:snapToGrid w:val="0"/>
              <w:ind w:leftChars="100" w:left="210" w:firstLineChars="500" w:firstLine="1054"/>
              <w:rPr>
                <w:rFonts w:ascii="黑体" w:eastAsia="黑体" w:hAnsi="黑体" w:cs="Times New Roman"/>
                <w:b/>
                <w:bCs/>
              </w:rPr>
            </w:pPr>
            <w:r>
              <w:rPr>
                <w:rFonts w:ascii="黑体" w:eastAsia="黑体" w:hAnsi="黑体" w:cs="Times New Roman"/>
                <w:b/>
                <w:bCs/>
              </w:rPr>
              <w:t>□</w:t>
            </w:r>
            <w:r>
              <w:rPr>
                <w:rFonts w:ascii="黑体" w:eastAsia="黑体" w:hAnsi="黑体" w:cs="Times New Roman" w:hint="eastAsia"/>
                <w:b/>
                <w:bCs/>
              </w:rPr>
              <w:t>数据商：</w:t>
            </w:r>
          </w:p>
          <w:p w14:paraId="660F59B7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□数据产品开发、发布、承销</w:t>
            </w:r>
          </w:p>
          <w:p w14:paraId="75F1AAC0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□数据资产的合</w:t>
            </w:r>
            <w:proofErr w:type="gramStart"/>
            <w:r>
              <w:rPr>
                <w:rFonts w:ascii="黑体" w:eastAsia="黑体" w:hAnsi="黑体" w:cs="Times New Roman"/>
                <w:sz w:val="22"/>
                <w:szCs w:val="32"/>
              </w:rPr>
              <w:t>规化</w:t>
            </w:r>
            <w:proofErr w:type="gramEnd"/>
            <w:r>
              <w:rPr>
                <w:rFonts w:ascii="黑体" w:eastAsia="黑体" w:hAnsi="黑体" w:cs="Times New Roman"/>
                <w:sz w:val="22"/>
                <w:szCs w:val="32"/>
              </w:rPr>
              <w:t>、标准化、增值化服务</w:t>
            </w:r>
          </w:p>
          <w:p w14:paraId="53308FD2" w14:textId="77777777" w:rsidR="00037413" w:rsidRDefault="00000000">
            <w:pPr>
              <w:snapToGrid w:val="0"/>
              <w:ind w:leftChars="100" w:left="210" w:firstLineChars="500" w:firstLine="105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第三</w:t>
            </w:r>
            <w:proofErr w:type="gramStart"/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方专业</w:t>
            </w:r>
            <w:proofErr w:type="gramEnd"/>
            <w:r>
              <w:rPr>
                <w:rFonts w:ascii="黑体" w:eastAsia="黑体" w:hAnsi="黑体" w:cs="Times New Roman" w:hint="eastAsia"/>
                <w:b/>
                <w:bCs/>
                <w:sz w:val="22"/>
                <w:szCs w:val="32"/>
              </w:rPr>
              <w:t>服务机构：</w:t>
            </w:r>
          </w:p>
          <w:p w14:paraId="090A3FBD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□数据经纪</w:t>
            </w:r>
          </w:p>
          <w:p w14:paraId="693BDDF8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b/>
                <w:bCs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□合</w:t>
            </w:r>
            <w:proofErr w:type="gramStart"/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规</w:t>
            </w:r>
            <w:proofErr w:type="gramEnd"/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认证</w:t>
            </w:r>
          </w:p>
          <w:p w14:paraId="38BF68A8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安全审计</w:t>
            </w:r>
          </w:p>
          <w:p w14:paraId="221ECEA6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□数据公证</w:t>
            </w:r>
          </w:p>
          <w:p w14:paraId="12EA7313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数据保险</w:t>
            </w:r>
          </w:p>
          <w:p w14:paraId="474D5F4B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数据托管</w:t>
            </w:r>
          </w:p>
          <w:p w14:paraId="7E4D8D58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□质量评估</w:t>
            </w:r>
          </w:p>
          <w:p w14:paraId="003465A7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□资产评估</w:t>
            </w:r>
          </w:p>
          <w:p w14:paraId="752C74BB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风险评估</w:t>
            </w:r>
          </w:p>
          <w:p w14:paraId="45872B90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争议仲裁</w:t>
            </w:r>
          </w:p>
          <w:p w14:paraId="6D9EFE50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人才培训</w:t>
            </w:r>
          </w:p>
          <w:p w14:paraId="078F3C73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</w:tc>
      </w:tr>
      <w:tr w:rsidR="00037413" w14:paraId="05E315DB" w14:textId="77777777">
        <w:trPr>
          <w:jc w:val="center"/>
        </w:trPr>
        <w:tc>
          <w:tcPr>
            <w:tcW w:w="1965" w:type="dxa"/>
            <w:vAlign w:val="center"/>
          </w:tcPr>
          <w:p w14:paraId="5AADED3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企业掌握的数据资源所属领域</w:t>
            </w:r>
          </w:p>
        </w:tc>
        <w:tc>
          <w:tcPr>
            <w:tcW w:w="6775" w:type="dxa"/>
            <w:gridSpan w:val="3"/>
            <w:vAlign w:val="center"/>
          </w:tcPr>
          <w:p w14:paraId="5D72297A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□政务相关数据             □仓储物流数据</w:t>
            </w:r>
          </w:p>
          <w:p w14:paraId="7FAE06A2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□个人消费行为数据         □客户服务数据</w:t>
            </w:r>
          </w:p>
          <w:p w14:paraId="52416279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□企业生产过程数据         □企业财务数据</w:t>
            </w:r>
          </w:p>
          <w:p w14:paraId="316B8BE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□企业经营数据             □其他：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          </w:t>
            </w:r>
          </w:p>
        </w:tc>
      </w:tr>
      <w:tr w:rsidR="00037413" w14:paraId="78E8414A" w14:textId="77777777">
        <w:trPr>
          <w:jc w:val="center"/>
        </w:trPr>
        <w:tc>
          <w:tcPr>
            <w:tcW w:w="1965" w:type="dxa"/>
            <w:vAlign w:val="center"/>
          </w:tcPr>
          <w:p w14:paraId="73CA2C7A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企业内部已经沉淀为数据资产的数据类别</w:t>
            </w:r>
          </w:p>
        </w:tc>
        <w:tc>
          <w:tcPr>
            <w:tcW w:w="6775" w:type="dxa"/>
            <w:gridSpan w:val="3"/>
            <w:vAlign w:val="center"/>
          </w:tcPr>
          <w:p w14:paraId="2E192DD2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□产品服务研发创新         □内部办公管理沟通</w:t>
            </w:r>
          </w:p>
          <w:p w14:paraId="16FFA18A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□生产制造流程运作         □合作伙伴协作运营</w:t>
            </w:r>
          </w:p>
          <w:p w14:paraId="67E4F336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□产品服务销售营销         □企业经营决策制定</w:t>
            </w:r>
          </w:p>
          <w:p w14:paraId="555354C7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□其他：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  </w:t>
            </w:r>
          </w:p>
        </w:tc>
      </w:tr>
      <w:tr w:rsidR="00037413" w14:paraId="539789B2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011D9C6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项目所涉及的关键技术情况</w:t>
            </w:r>
          </w:p>
          <w:p w14:paraId="68062A9B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代码量超过50%请注明“自研”；如非自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4F9D5A9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lastRenderedPageBreak/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62A8654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143727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38B5F9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4DE7F84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6CEC11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74D397C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471AAB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7AE319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0B0B630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64A047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309AF9F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447453C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3DBFEA94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0696FEB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69B783BB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0458C6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4729163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0E4686B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文件系统/文件管理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42ABC81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532711F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1CE9DA4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52676E3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64FC3C6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3BA6F28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0EB2B8C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9666ED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69B65CA8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140D884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非关系型数据库（NoSQL）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6632C1B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新型数据库（NewSQL）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443DADB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0D3D4BF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03976B4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62FBD0B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1821C3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27809AB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BBBE501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424D034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1F8358D7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0CF403B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83FC55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1181B0F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□数据资产目录管理工具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376E7C7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24AAF7A5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DEB30C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52BC540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1DF19BA4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58ECB46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BD1946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0236399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754BFBFE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□机器学习/数据智能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7F0F2A92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03E1182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6D68666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92DA69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75D67D8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56593A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4DE1A6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7A7A5C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58EA9C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D13971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03C6B7CA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778A4AA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0F5FC6F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（不超过400字）</w:t>
            </w:r>
          </w:p>
        </w:tc>
        <w:tc>
          <w:tcPr>
            <w:tcW w:w="6775" w:type="dxa"/>
            <w:gridSpan w:val="3"/>
            <w:vAlign w:val="center"/>
          </w:tcPr>
          <w:p w14:paraId="6860856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59EBEAC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A9A02D8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16C07A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86ECD8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DCF02BD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9A8F91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02686E1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B549C4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7FB6E63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7985828B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二、申报项目详细介绍</w:t>
      </w:r>
    </w:p>
    <w:p w14:paraId="11EDF740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71330353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4D138661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01172191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6F6F617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1EFBB987" w14:textId="77777777" w:rsidR="00037413" w:rsidRDefault="00000000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3A092937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0C7EED2A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7C5D10FD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1961A49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51F4C153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2.项目实施推进情况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（阐述项目已开展工作情况，当前应用案例及取得成效等，各申报方向当前实施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满足“申报和实施方案”中列明的有关要求。）</w:t>
      </w:r>
    </w:p>
    <w:p w14:paraId="35A96006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3DD59BF9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（从质量管理、组织管理、软硬件设施保障等方面阐述）</w:t>
      </w:r>
    </w:p>
    <w:p w14:paraId="46CD7879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53938BB4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5E6358BF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245087DB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三、相关证明材料</w:t>
      </w:r>
    </w:p>
    <w:p w14:paraId="4078A8B0" w14:textId="77777777" w:rsidR="00037413" w:rsidRDefault="00000000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6FEC3064" w14:textId="77777777" w:rsidR="00037413" w:rsidRDefault="00037413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  <w:sectPr w:rsidR="00037413">
          <w:footerReference w:type="even" r:id="rId24"/>
          <w:footerReference w:type="default" r:id="rId25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3095EF8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lastRenderedPageBreak/>
        <w:t xml:space="preserve">2023年大数据产业发展示范      </w:t>
      </w:r>
    </w:p>
    <w:p w14:paraId="298D26A3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申报书</w:t>
      </w:r>
    </w:p>
    <w:p w14:paraId="27100D30" w14:textId="77777777" w:rsidR="00037413" w:rsidRDefault="00000000">
      <w:pPr>
        <w:pStyle w:val="2"/>
        <w:spacing w:before="0" w:after="0" w:line="560" w:lineRule="exact"/>
        <w:jc w:val="center"/>
        <w:rPr>
          <w:rFonts w:ascii="楷体" w:eastAsia="楷体" w:hAnsi="楷体" w:cs="楷体"/>
          <w:sz w:val="36"/>
          <w:szCs w:val="28"/>
        </w:rPr>
      </w:pPr>
      <w:r>
        <w:rPr>
          <w:rFonts w:ascii="楷体" w:eastAsia="楷体" w:hAnsi="楷体" w:cs="楷体" w:hint="eastAsia"/>
          <w:sz w:val="36"/>
          <w:szCs w:val="28"/>
        </w:rPr>
        <w:t>（</w:t>
      </w:r>
      <w:r>
        <w:rPr>
          <w:rFonts w:ascii="楷体" w:eastAsia="楷体" w:hAnsi="楷体" w:cs="楷体" w:hint="eastAsia"/>
          <w:sz w:val="36"/>
          <w:szCs w:val="28"/>
          <w:lang w:bidi="ar"/>
        </w:rPr>
        <w:t>数据安全管</w:t>
      </w:r>
      <w:proofErr w:type="gramStart"/>
      <w:r>
        <w:rPr>
          <w:rFonts w:ascii="楷体" w:eastAsia="楷体" w:hAnsi="楷体" w:cs="楷体" w:hint="eastAsia"/>
          <w:sz w:val="36"/>
          <w:szCs w:val="28"/>
          <w:lang w:bidi="ar"/>
        </w:rPr>
        <w:t>控领域</w:t>
      </w:r>
      <w:proofErr w:type="gramEnd"/>
      <w:r>
        <w:rPr>
          <w:rFonts w:ascii="楷体" w:eastAsia="楷体" w:hAnsi="楷体" w:cs="楷体" w:hint="eastAsia"/>
          <w:sz w:val="36"/>
          <w:szCs w:val="28"/>
        </w:rPr>
        <w:t>示范）</w:t>
      </w:r>
    </w:p>
    <w:p w14:paraId="2DD6B957" w14:textId="77777777" w:rsidR="00037413" w:rsidRDefault="00037413">
      <w:pPr>
        <w:jc w:val="center"/>
        <w:rPr>
          <w:rFonts w:ascii="仿宋_GB2312" w:eastAsia="仿宋_GB2312" w:hAnsi="仿宋_GB2312"/>
          <w:sz w:val="32"/>
          <w:szCs w:val="32"/>
        </w:rPr>
      </w:pPr>
    </w:p>
    <w:p w14:paraId="2190FC59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522DAF95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3DB5CB62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24849CB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2A43A665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00534CA3" w14:textId="77777777" w:rsidR="00037413" w:rsidRDefault="00037413">
      <w:pPr>
        <w:jc w:val="left"/>
        <w:rPr>
          <w:rFonts w:ascii="仿宋_GB2312" w:eastAsia="仿宋_GB2312" w:hAnsi="仿宋_GB2312"/>
          <w:sz w:val="32"/>
          <w:szCs w:val="32"/>
        </w:rPr>
      </w:pPr>
    </w:p>
    <w:p w14:paraId="16AFA876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  目  名  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6BDE86E4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申  报  </w:t>
      </w:r>
      <w:r>
        <w:rPr>
          <w:rFonts w:ascii="黑体" w:eastAsia="黑体" w:hAnsi="黑体"/>
          <w:sz w:val="32"/>
          <w:szCs w:val="32"/>
        </w:rPr>
        <w:t>方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/>
          <w:sz w:val="32"/>
          <w:szCs w:val="32"/>
        </w:rPr>
        <w:t>向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</w:t>
      </w:r>
    </w:p>
    <w:p w14:paraId="52E9C0BC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/>
          <w:sz w:val="32"/>
          <w:szCs w:val="32"/>
        </w:rPr>
        <w:t>单位</w:t>
      </w:r>
      <w:r>
        <w:rPr>
          <w:rFonts w:ascii="黑体" w:eastAsia="黑体" w:hAnsi="黑体" w:hint="eastAsia"/>
          <w:sz w:val="32"/>
          <w:szCs w:val="32"/>
        </w:rPr>
        <w:t>（盖章）：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</w:p>
    <w:p w14:paraId="6C93CB87" w14:textId="77777777" w:rsidR="00037413" w:rsidRDefault="00000000">
      <w:pPr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  报  日  期：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7CF3F512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360DBDA2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  <w:sectPr w:rsidR="00037413"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4830C0B3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申报书填写说明</w:t>
      </w:r>
    </w:p>
    <w:p w14:paraId="115D6C7F" w14:textId="77777777" w:rsidR="00037413" w:rsidRDefault="00037413"/>
    <w:p w14:paraId="4817F2F7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一、申报主体应仔细阅读《工业和信息化部办公厅关于组织开展2023年大数据产业发展示范申报工作的通知》及《2023年大数据产业发展示范申报和实施方案》（附件）。</w:t>
      </w:r>
    </w:p>
    <w:p w14:paraId="59D0DBB9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二、申报主体需登录</w:t>
      </w:r>
      <w:r>
        <w:rPr>
          <w:rFonts w:ascii="仿宋" w:eastAsia="仿宋" w:hAnsi="仿宋" w:cs="仿宋" w:hint="eastAsia"/>
          <w:sz w:val="32"/>
          <w:szCs w:val="32"/>
        </w:rPr>
        <w:t>“2023年大数据产业发展示范申报系统”（https://www.bdcases.org.cn）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，如实、详细地填写每一部分内容，要求提供证明材料处，请在附件1中进行补充，相关证明资质文件请加盖公章后上传。除另有说明外，原则上申报表中栏目不得空缺。</w:t>
      </w:r>
    </w:p>
    <w:p w14:paraId="3C8A3AEC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三、原则上，申报主体所申报的项目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需拥有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自主知识产权，对提供参评的全部资料的真实性负责，并签署《企业责任声明》（见附件2，由系统下载打印，加盖公章后上传）。</w:t>
      </w:r>
    </w:p>
    <w:p w14:paraId="1E034D19" w14:textId="77777777" w:rsidR="00037413" w:rsidRDefault="00037413">
      <w:pPr>
        <w:rPr>
          <w:rFonts w:ascii="黑体" w:eastAsia="黑体" w:hAnsi="黑体" w:cs="方正仿宋_GBK"/>
          <w:sz w:val="44"/>
          <w:szCs w:val="44"/>
        </w:rPr>
      </w:pPr>
    </w:p>
    <w:p w14:paraId="7FB177FE" w14:textId="77777777" w:rsidR="00037413" w:rsidRDefault="00037413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  <w:sectPr w:rsidR="00037413">
          <w:footerReference w:type="even" r:id="rId26"/>
          <w:footerReference w:type="default" r:id="rId27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56554927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b/>
          <w:bCs/>
          <w:sz w:val="28"/>
          <w:szCs w:val="22"/>
        </w:rPr>
        <w:lastRenderedPageBreak/>
        <w:t>一、</w:t>
      </w:r>
      <w:r>
        <w:rPr>
          <w:rStyle w:val="20"/>
          <w:rFonts w:hint="eastAsia"/>
          <w:b/>
          <w:bCs/>
          <w:sz w:val="28"/>
          <w:szCs w:val="22"/>
        </w:rPr>
        <w:t>基本信息</w:t>
      </w:r>
    </w:p>
    <w:tbl>
      <w:tblPr>
        <w:tblpPr w:leftFromText="180" w:rightFromText="180" w:vertAnchor="text" w:horzAnchor="page" w:tblpX="1628" w:tblpY="550"/>
        <w:tblOverlap w:val="never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409"/>
        <w:gridCol w:w="450"/>
        <w:gridCol w:w="637"/>
        <w:gridCol w:w="345"/>
        <w:gridCol w:w="826"/>
        <w:gridCol w:w="300"/>
        <w:gridCol w:w="676"/>
        <w:gridCol w:w="325"/>
        <w:gridCol w:w="957"/>
        <w:gridCol w:w="7"/>
        <w:gridCol w:w="143"/>
        <w:gridCol w:w="2112"/>
      </w:tblGrid>
      <w:tr w:rsidR="00037413" w14:paraId="6F050F0D" w14:textId="77777777">
        <w:tc>
          <w:tcPr>
            <w:tcW w:w="8740" w:type="dxa"/>
            <w:gridSpan w:val="13"/>
            <w:shd w:val="clear" w:color="auto" w:fill="BFBFBF"/>
            <w:vAlign w:val="center"/>
          </w:tcPr>
          <w:p w14:paraId="20E43D01" w14:textId="77777777" w:rsidR="00037413" w:rsidRDefault="00000000">
            <w:pPr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t>（一）申报单位情况</w:t>
            </w:r>
          </w:p>
        </w:tc>
      </w:tr>
      <w:tr w:rsidR="00037413" w14:paraId="5C9FAC43" w14:textId="77777777">
        <w:tc>
          <w:tcPr>
            <w:tcW w:w="1965" w:type="dxa"/>
            <w:gridSpan w:val="2"/>
            <w:vAlign w:val="center"/>
          </w:tcPr>
          <w:p w14:paraId="301F4EB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单位名称</w:t>
            </w:r>
          </w:p>
          <w:p w14:paraId="3C1AEEF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（填写全称）</w:t>
            </w:r>
          </w:p>
        </w:tc>
        <w:tc>
          <w:tcPr>
            <w:tcW w:w="6775" w:type="dxa"/>
            <w:gridSpan w:val="11"/>
            <w:vAlign w:val="center"/>
          </w:tcPr>
          <w:p w14:paraId="704D32B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518FF22" w14:textId="77777777">
        <w:trPr>
          <w:trHeight w:val="274"/>
        </w:trPr>
        <w:tc>
          <w:tcPr>
            <w:tcW w:w="1965" w:type="dxa"/>
            <w:gridSpan w:val="2"/>
            <w:vMerge w:val="restart"/>
            <w:vAlign w:val="center"/>
          </w:tcPr>
          <w:p w14:paraId="74A0641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申报联系人</w:t>
            </w:r>
          </w:p>
        </w:tc>
        <w:tc>
          <w:tcPr>
            <w:tcW w:w="1087" w:type="dxa"/>
            <w:gridSpan w:val="2"/>
            <w:vAlign w:val="center"/>
          </w:tcPr>
          <w:p w14:paraId="482C0FA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姓名</w:t>
            </w:r>
          </w:p>
        </w:tc>
        <w:tc>
          <w:tcPr>
            <w:tcW w:w="2147" w:type="dxa"/>
            <w:gridSpan w:val="4"/>
            <w:vAlign w:val="center"/>
          </w:tcPr>
          <w:p w14:paraId="5D61897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01E316C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手机</w:t>
            </w:r>
          </w:p>
        </w:tc>
        <w:tc>
          <w:tcPr>
            <w:tcW w:w="2252" w:type="dxa"/>
            <w:gridSpan w:val="2"/>
            <w:vAlign w:val="center"/>
          </w:tcPr>
          <w:p w14:paraId="7FEDE93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F86E0A2" w14:textId="77777777">
        <w:tc>
          <w:tcPr>
            <w:tcW w:w="1965" w:type="dxa"/>
            <w:gridSpan w:val="2"/>
            <w:vMerge/>
            <w:vAlign w:val="center"/>
          </w:tcPr>
          <w:p w14:paraId="0B009A9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3137412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职务</w:t>
            </w:r>
          </w:p>
        </w:tc>
        <w:tc>
          <w:tcPr>
            <w:tcW w:w="2147" w:type="dxa"/>
            <w:gridSpan w:val="4"/>
            <w:vAlign w:val="center"/>
          </w:tcPr>
          <w:p w14:paraId="2FCBA57A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3297FC2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传真</w:t>
            </w:r>
          </w:p>
        </w:tc>
        <w:tc>
          <w:tcPr>
            <w:tcW w:w="2252" w:type="dxa"/>
            <w:gridSpan w:val="2"/>
            <w:vAlign w:val="center"/>
          </w:tcPr>
          <w:p w14:paraId="0BB1654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2A8C7E8" w14:textId="77777777">
        <w:tc>
          <w:tcPr>
            <w:tcW w:w="1965" w:type="dxa"/>
            <w:gridSpan w:val="2"/>
            <w:vMerge/>
            <w:vAlign w:val="center"/>
          </w:tcPr>
          <w:p w14:paraId="6464752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7CEF2BE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邮箱</w:t>
            </w:r>
          </w:p>
        </w:tc>
        <w:tc>
          <w:tcPr>
            <w:tcW w:w="5688" w:type="dxa"/>
            <w:gridSpan w:val="9"/>
            <w:vAlign w:val="center"/>
          </w:tcPr>
          <w:p w14:paraId="7E7391AE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063744F4" w14:textId="77777777">
        <w:tc>
          <w:tcPr>
            <w:tcW w:w="1965" w:type="dxa"/>
            <w:gridSpan w:val="2"/>
            <w:vAlign w:val="center"/>
          </w:tcPr>
          <w:p w14:paraId="1009E753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注册资本（万元）</w:t>
            </w:r>
          </w:p>
        </w:tc>
        <w:tc>
          <w:tcPr>
            <w:tcW w:w="2258" w:type="dxa"/>
            <w:gridSpan w:val="4"/>
            <w:vAlign w:val="center"/>
          </w:tcPr>
          <w:p w14:paraId="66FC1F09" w14:textId="77777777" w:rsidR="00037413" w:rsidRDefault="00037413"/>
          <w:p w14:paraId="713F8BD6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2258" w:type="dxa"/>
            <w:gridSpan w:val="4"/>
            <w:vAlign w:val="center"/>
          </w:tcPr>
          <w:p w14:paraId="2DE47C57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成立时间</w:t>
            </w:r>
          </w:p>
        </w:tc>
        <w:tc>
          <w:tcPr>
            <w:tcW w:w="2259" w:type="dxa"/>
            <w:gridSpan w:val="3"/>
            <w:vAlign w:val="center"/>
          </w:tcPr>
          <w:p w14:paraId="3182E92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509FDC5" w14:textId="77777777">
        <w:tc>
          <w:tcPr>
            <w:tcW w:w="1965" w:type="dxa"/>
            <w:gridSpan w:val="2"/>
            <w:vAlign w:val="center"/>
          </w:tcPr>
          <w:p w14:paraId="115CF892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法定代表人</w:t>
            </w:r>
          </w:p>
        </w:tc>
        <w:tc>
          <w:tcPr>
            <w:tcW w:w="6775" w:type="dxa"/>
            <w:gridSpan w:val="11"/>
            <w:vAlign w:val="center"/>
          </w:tcPr>
          <w:p w14:paraId="36B8A7CC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2B6D4238" w14:textId="77777777">
        <w:tc>
          <w:tcPr>
            <w:tcW w:w="1965" w:type="dxa"/>
            <w:gridSpan w:val="2"/>
            <w:vAlign w:val="center"/>
          </w:tcPr>
          <w:p w14:paraId="4B59656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单位注册地址</w:t>
            </w:r>
          </w:p>
        </w:tc>
        <w:tc>
          <w:tcPr>
            <w:tcW w:w="6775" w:type="dxa"/>
            <w:gridSpan w:val="11"/>
            <w:vAlign w:val="center"/>
          </w:tcPr>
          <w:p w14:paraId="3F93FD68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1778214" w14:textId="77777777">
        <w:tc>
          <w:tcPr>
            <w:tcW w:w="1965" w:type="dxa"/>
            <w:gridSpan w:val="2"/>
            <w:vAlign w:val="center"/>
          </w:tcPr>
          <w:p w14:paraId="1992241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单位办公地址</w:t>
            </w:r>
          </w:p>
        </w:tc>
        <w:tc>
          <w:tcPr>
            <w:tcW w:w="6775" w:type="dxa"/>
            <w:gridSpan w:val="11"/>
            <w:vAlign w:val="center"/>
          </w:tcPr>
          <w:p w14:paraId="167FD76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3728B71" w14:textId="77777777">
        <w:tc>
          <w:tcPr>
            <w:tcW w:w="1965" w:type="dxa"/>
            <w:gridSpan w:val="2"/>
            <w:vAlign w:val="center"/>
          </w:tcPr>
          <w:p w14:paraId="20C6162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统一社会信用代码</w:t>
            </w:r>
          </w:p>
          <w:p w14:paraId="6A4D9F2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（18位）</w:t>
            </w:r>
          </w:p>
        </w:tc>
        <w:tc>
          <w:tcPr>
            <w:tcW w:w="6775" w:type="dxa"/>
            <w:gridSpan w:val="11"/>
            <w:vAlign w:val="center"/>
          </w:tcPr>
          <w:p w14:paraId="3EE07197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7AFF5E30" w14:textId="77777777">
        <w:tc>
          <w:tcPr>
            <w:tcW w:w="1965" w:type="dxa"/>
            <w:gridSpan w:val="2"/>
            <w:vAlign w:val="center"/>
          </w:tcPr>
          <w:p w14:paraId="1C5C42D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单位性质</w:t>
            </w:r>
          </w:p>
        </w:tc>
        <w:tc>
          <w:tcPr>
            <w:tcW w:w="6775" w:type="dxa"/>
            <w:gridSpan w:val="11"/>
            <w:vAlign w:val="center"/>
          </w:tcPr>
          <w:p w14:paraId="1A7E302B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□政府机关  □事业单位  □社会团体  □民营企业  □外资企业</w:t>
            </w:r>
          </w:p>
          <w:p w14:paraId="760A9C3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□合资企业  □国有企业  □国有控股企业  □国有参股企业</w:t>
            </w:r>
          </w:p>
          <w:p w14:paraId="1017C579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其他（请注明）：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</w:p>
        </w:tc>
      </w:tr>
      <w:tr w:rsidR="00037413" w14:paraId="7AC187F6" w14:textId="77777777">
        <w:tc>
          <w:tcPr>
            <w:tcW w:w="1965" w:type="dxa"/>
            <w:gridSpan w:val="2"/>
            <w:vAlign w:val="center"/>
          </w:tcPr>
          <w:p w14:paraId="31CD503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是否通过《数据管理能力成熟度评估模型》（DCMM）二级及以上贯标评估</w:t>
            </w: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2C8B6D0E" w14:textId="77777777" w:rsidR="00037413" w:rsidRDefault="00037413"/>
          <w:p w14:paraId="7BE37D76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61510DBA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 xml:space="preserve">，评估等级为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初始级（一级） 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受管理级（二级）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稳健级（三级）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量化管理级（四级）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优化级（五级）</w:t>
            </w:r>
          </w:p>
          <w:p w14:paraId="7D888E21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4D8ACBE1" w14:textId="77777777">
        <w:tc>
          <w:tcPr>
            <w:tcW w:w="1965" w:type="dxa"/>
            <w:gridSpan w:val="2"/>
            <w:vAlign w:val="center"/>
          </w:tcPr>
          <w:p w14:paraId="6D89F1D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</w:t>
            </w:r>
            <w:r>
              <w:rPr>
                <w:rFonts w:ascii="黑体" w:eastAsia="黑体" w:hAnsi="黑体" w:cs="Times New Roman" w:hint="eastAsia"/>
              </w:rPr>
              <w:t>获得“数字领航”“专精特新”“跨行业跨领域工业互联网平台”荣誉，或在“国家新型工业化产业示范基地”“中国软件名城（园）”所辖范围</w:t>
            </w:r>
            <w:r>
              <w:rPr>
                <w:rFonts w:ascii="黑体" w:eastAsia="黑体" w:hAnsi="黑体" w:cs="Times New Roman"/>
              </w:rPr>
              <w:t>（需在附件提</w:t>
            </w:r>
          </w:p>
          <w:p w14:paraId="60106AB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70DC1BE4" w14:textId="77777777" w:rsidR="00037413" w:rsidRDefault="00000000">
            <w:r>
              <w:rPr>
                <w:rFonts w:ascii="黑体" w:eastAsia="黑体" w:hAnsi="黑体" w:cs="Times New Roman"/>
              </w:rPr>
              <w:t>□否</w:t>
            </w:r>
          </w:p>
          <w:p w14:paraId="4726F95B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是（荣誉/基地/园区名称：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    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3D38F7E4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5E79410" w14:textId="77777777">
        <w:trPr>
          <w:trHeight w:val="588"/>
        </w:trPr>
        <w:tc>
          <w:tcPr>
            <w:tcW w:w="1965" w:type="dxa"/>
            <w:gridSpan w:val="2"/>
            <w:vAlign w:val="center"/>
          </w:tcPr>
          <w:p w14:paraId="60BC5FB6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是否是</w:t>
            </w:r>
            <w:proofErr w:type="gramStart"/>
            <w:r>
              <w:rPr>
                <w:rFonts w:ascii="黑体" w:eastAsia="黑体" w:hAnsi="黑体" w:cs="Times New Roman" w:hint="eastAsia"/>
              </w:rPr>
              <w:t>以链主企业</w:t>
            </w:r>
            <w:proofErr w:type="gramEnd"/>
            <w:r>
              <w:rPr>
                <w:rFonts w:ascii="黑体" w:eastAsia="黑体" w:hAnsi="黑体" w:cs="Times New Roman" w:hint="eastAsia"/>
              </w:rPr>
              <w:t>为核心，会同上下游企业进行联合申报</w:t>
            </w:r>
            <w:r>
              <w:rPr>
                <w:rFonts w:ascii="黑体" w:eastAsia="黑体" w:hAnsi="黑体" w:cs="Times New Roman"/>
              </w:rPr>
              <w:t>（需在附件提供证明材</w:t>
            </w:r>
            <w:r>
              <w:rPr>
                <w:rFonts w:ascii="黑体" w:eastAsia="黑体" w:hAnsi="黑体" w:cs="Times New Roman"/>
              </w:rPr>
              <w:lastRenderedPageBreak/>
              <w:t>料）</w:t>
            </w:r>
          </w:p>
        </w:tc>
        <w:tc>
          <w:tcPr>
            <w:tcW w:w="6775" w:type="dxa"/>
            <w:gridSpan w:val="11"/>
            <w:vAlign w:val="center"/>
          </w:tcPr>
          <w:p w14:paraId="35B0B551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□否</w:t>
            </w:r>
          </w:p>
          <w:p w14:paraId="5728A2FD" w14:textId="77777777" w:rsidR="00037413" w:rsidRDefault="00000000">
            <w:pPr>
              <w:ind w:left="630" w:hangingChars="300" w:hanging="63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□是（企业联合体销售收入（万元）：2022年：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2021年：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2020年：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 xml:space="preserve">    企业联合体企业数量（家）：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4D01B773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5CC10EC7" w14:textId="77777777">
        <w:tc>
          <w:tcPr>
            <w:tcW w:w="1965" w:type="dxa"/>
            <w:gridSpan w:val="2"/>
            <w:vAlign w:val="center"/>
          </w:tcPr>
          <w:p w14:paraId="3028091F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是否在开源框架、工具研发及关键技术突破方向取得显著成效，能有效促进大数据产业生态培育</w:t>
            </w:r>
          </w:p>
          <w:p w14:paraId="0AF2C5E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6775" w:type="dxa"/>
            <w:gridSpan w:val="11"/>
            <w:vAlign w:val="center"/>
          </w:tcPr>
          <w:p w14:paraId="1E9EE804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否   </w:t>
            </w:r>
          </w:p>
          <w:p w14:paraId="5137A4AA" w14:textId="77777777" w:rsidR="00037413" w:rsidRDefault="00000000">
            <w:pPr>
              <w:ind w:left="420" w:hanging="42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□是（开源框架、工具和关键技术名称：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         </w:t>
            </w:r>
            <w:r>
              <w:rPr>
                <w:rFonts w:ascii="黑体" w:eastAsia="黑体" w:hAnsi="黑体" w:cs="Times New Roman" w:hint="eastAsia"/>
              </w:rPr>
              <w:t>开源渠道：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</w:rPr>
              <w:t>）</w:t>
            </w:r>
          </w:p>
          <w:p w14:paraId="5EB4E4F9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AD67FC4" w14:textId="77777777">
        <w:trPr>
          <w:trHeight w:val="292"/>
        </w:trPr>
        <w:tc>
          <w:tcPr>
            <w:tcW w:w="1965" w:type="dxa"/>
            <w:gridSpan w:val="2"/>
            <w:vMerge w:val="restart"/>
            <w:vAlign w:val="center"/>
          </w:tcPr>
          <w:p w14:paraId="7560DED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公司业务范围</w:t>
            </w:r>
          </w:p>
        </w:tc>
        <w:tc>
          <w:tcPr>
            <w:tcW w:w="6775" w:type="dxa"/>
            <w:gridSpan w:val="11"/>
            <w:vAlign w:val="center"/>
          </w:tcPr>
          <w:p w14:paraId="2051527E" w14:textId="77777777" w:rsidR="00037413" w:rsidRDefault="00000000">
            <w:pPr>
              <w:ind w:left="420" w:hanging="42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行业数据应用</w:t>
            </w:r>
          </w:p>
        </w:tc>
      </w:tr>
      <w:tr w:rsidR="00037413" w14:paraId="7FE70FD9" w14:textId="77777777">
        <w:tc>
          <w:tcPr>
            <w:tcW w:w="1965" w:type="dxa"/>
            <w:gridSpan w:val="2"/>
            <w:vMerge/>
            <w:vAlign w:val="center"/>
          </w:tcPr>
          <w:p w14:paraId="41F073C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40971AAC" w14:textId="77777777" w:rsidR="00037413" w:rsidRDefault="00000000">
            <w:pPr>
              <w:pStyle w:val="a6"/>
              <w:snapToGrid w:val="0"/>
              <w:spacing w:line="3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农、林、牧、渔业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采矿业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制造业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电力、热力、燃气及水的生产和供应业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建筑业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交通运输、仓储和邮政业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信息传输、软件和信息技术服务业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批发和零售业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住宿和餐饮业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金融业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房地产业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租赁和商务服务业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科学研究和技术服务业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水利、环境和公共设施管理业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居民服务、修理和其他服务业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教育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卫生和社会工作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 xml:space="preserve">文化、体育和娱乐业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Ansi="黑体" w:hint="eastAsia"/>
                <w:szCs w:val="24"/>
              </w:rPr>
              <w:t>公共管理、社会保障和社会组织</w:t>
            </w:r>
          </w:p>
        </w:tc>
      </w:tr>
      <w:tr w:rsidR="00037413" w14:paraId="6D96F866" w14:textId="77777777">
        <w:trPr>
          <w:trHeight w:val="288"/>
        </w:trPr>
        <w:tc>
          <w:tcPr>
            <w:tcW w:w="1965" w:type="dxa"/>
            <w:gridSpan w:val="2"/>
            <w:vMerge/>
            <w:vAlign w:val="center"/>
          </w:tcPr>
          <w:p w14:paraId="5E57F01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6EA290B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数据技术与服务</w:t>
            </w:r>
          </w:p>
        </w:tc>
      </w:tr>
      <w:tr w:rsidR="00037413" w14:paraId="3A5D347F" w14:textId="77777777">
        <w:trPr>
          <w:trHeight w:val="90"/>
        </w:trPr>
        <w:tc>
          <w:tcPr>
            <w:tcW w:w="1965" w:type="dxa"/>
            <w:gridSpan w:val="2"/>
            <w:vMerge/>
            <w:vAlign w:val="center"/>
          </w:tcPr>
          <w:p w14:paraId="53C4502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6775" w:type="dxa"/>
            <w:gridSpan w:val="11"/>
            <w:vAlign w:val="center"/>
          </w:tcPr>
          <w:p w14:paraId="2D449036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□采集 □存储 □加工 □分析挖掘 □可视化 □数据安全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>数据管理  □数据流通交易</w:t>
            </w:r>
          </w:p>
        </w:tc>
      </w:tr>
      <w:tr w:rsidR="00037413" w14:paraId="272E4382" w14:textId="77777777">
        <w:tc>
          <w:tcPr>
            <w:tcW w:w="1965" w:type="dxa"/>
            <w:gridSpan w:val="2"/>
            <w:vAlign w:val="center"/>
          </w:tcPr>
          <w:p w14:paraId="24B3AD8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是否上市公司</w:t>
            </w:r>
          </w:p>
        </w:tc>
        <w:tc>
          <w:tcPr>
            <w:tcW w:w="6775" w:type="dxa"/>
            <w:gridSpan w:val="11"/>
            <w:vAlign w:val="center"/>
          </w:tcPr>
          <w:p w14:paraId="1C15C3A8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09FFB7C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是（上市时间：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，上市地点：□</w:t>
            </w:r>
            <w:r>
              <w:rPr>
                <w:rFonts w:ascii="黑体" w:eastAsia="黑体" w:hAnsi="黑体" w:cs="Times New Roman" w:hint="eastAsia"/>
              </w:rPr>
              <w:t xml:space="preserve">深圳证券交易所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上海证券交易所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香港证券交易所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北京证券交易所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纳斯达克证券交易所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纽约证券交易所 </w:t>
            </w:r>
            <w:r>
              <w:rPr>
                <w:rFonts w:ascii="黑体" w:eastAsia="黑体" w:hAnsi="黑体" w:cs="Times New Roman"/>
              </w:rPr>
              <w:t>□</w:t>
            </w:r>
            <w:r>
              <w:rPr>
                <w:rFonts w:ascii="黑体" w:eastAsia="黑体" w:hAnsi="黑体" w:cs="Times New Roman" w:hint="eastAsia"/>
              </w:rPr>
              <w:t xml:space="preserve">其他 </w:t>
            </w:r>
            <w:r>
              <w:rPr>
                <w:rFonts w:ascii="黑体" w:eastAsia="黑体" w:hAnsi="黑体" w:cs="Times New Roman"/>
              </w:rPr>
              <w:t xml:space="preserve"> ，股票代码：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323B4762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6658745F" w14:textId="77777777">
        <w:tc>
          <w:tcPr>
            <w:tcW w:w="1965" w:type="dxa"/>
            <w:gridSpan w:val="2"/>
            <w:vAlign w:val="center"/>
          </w:tcPr>
          <w:p w14:paraId="34E0A1F4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 xml:space="preserve"> 市场份额</w:t>
            </w:r>
          </w:p>
        </w:tc>
        <w:tc>
          <w:tcPr>
            <w:tcW w:w="6775" w:type="dxa"/>
            <w:gridSpan w:val="11"/>
            <w:vAlign w:val="center"/>
          </w:tcPr>
          <w:p w14:paraId="28B1CB4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u w:val="single"/>
              </w:rPr>
              <w:t>%</w:t>
            </w:r>
            <w:r>
              <w:rPr>
                <w:rFonts w:ascii="黑体" w:eastAsia="黑体" w:hAnsi="黑体" w:cs="Times New Roman"/>
              </w:rPr>
              <w:t xml:space="preserve"> </w:t>
            </w:r>
          </w:p>
          <w:p w14:paraId="47D15BFB" w14:textId="77777777" w:rsidR="00037413" w:rsidRDefault="00000000">
            <w:pPr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  <w:u w:val="single"/>
              </w:rPr>
              <w:t xml:space="preserve">是否十大头部企业  </w:t>
            </w:r>
            <w:r>
              <w:rPr>
                <w:rFonts w:ascii="黑体" w:eastAsia="黑体" w:hAnsi="黑体" w:cs="Times New Roman" w:hint="eastAsia"/>
              </w:rPr>
              <w:t>□否</w:t>
            </w:r>
            <w:r>
              <w:rPr>
                <w:rFonts w:ascii="黑体" w:eastAsia="黑体" w:hAnsi="黑体" w:cs="Times New Roman" w:hint="eastAsia"/>
                <w:u w:val="single"/>
              </w:rPr>
              <w:t>：</w:t>
            </w:r>
          </w:p>
          <w:p w14:paraId="45C2948F" w14:textId="77777777" w:rsidR="00037413" w:rsidRDefault="00000000">
            <w:pPr>
              <w:ind w:firstLineChars="900" w:firstLine="1890"/>
              <w:rPr>
                <w:rFonts w:ascii="黑体" w:eastAsia="黑体" w:hAnsi="黑体" w:cs="Times New Roman"/>
                <w:u w:val="single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</w:t>
            </w:r>
            <w:r>
              <w:rPr>
                <w:rFonts w:ascii="黑体" w:eastAsia="黑体" w:hAnsi="黑体" w:cs="Times New Roman" w:hint="eastAsia"/>
              </w:rPr>
              <w:t>：市场份额排名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    </w:t>
            </w:r>
          </w:p>
          <w:p w14:paraId="54CA0CC3" w14:textId="77777777" w:rsidR="00037413" w:rsidRDefault="00037413">
            <w:pPr>
              <w:ind w:firstLineChars="900" w:firstLine="1890"/>
              <w:rPr>
                <w:rFonts w:ascii="黑体" w:eastAsia="黑体" w:hAnsi="黑体" w:cs="Times New Roman"/>
              </w:rPr>
            </w:pPr>
          </w:p>
        </w:tc>
      </w:tr>
      <w:tr w:rsidR="00037413" w14:paraId="752210FA" w14:textId="77777777">
        <w:tc>
          <w:tcPr>
            <w:tcW w:w="1965" w:type="dxa"/>
            <w:gridSpan w:val="2"/>
            <w:vAlign w:val="center"/>
          </w:tcPr>
          <w:p w14:paraId="6A75510D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是否有业务出口</w:t>
            </w:r>
          </w:p>
        </w:tc>
        <w:tc>
          <w:tcPr>
            <w:tcW w:w="6775" w:type="dxa"/>
            <w:gridSpan w:val="11"/>
            <w:vAlign w:val="center"/>
          </w:tcPr>
          <w:p w14:paraId="31B3592F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48712469" w14:textId="77777777" w:rsidR="00037413" w:rsidRDefault="00000000"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是（主要出口地：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</w:t>
            </w:r>
            <w:r>
              <w:rPr>
                <w:rFonts w:ascii="黑体" w:eastAsia="黑体" w:hAnsi="黑体" w:cs="Times New Roman"/>
              </w:rPr>
              <w:t>）</w:t>
            </w:r>
          </w:p>
          <w:p w14:paraId="378E9CCC" w14:textId="77777777" w:rsidR="00037413" w:rsidRDefault="00037413">
            <w:pPr>
              <w:rPr>
                <w:rFonts w:ascii="黑体" w:eastAsia="黑体" w:hAnsi="黑体" w:cs="Times New Roman"/>
              </w:rPr>
            </w:pPr>
          </w:p>
        </w:tc>
      </w:tr>
      <w:tr w:rsidR="00037413" w14:paraId="34F2D7FB" w14:textId="77777777">
        <w:tc>
          <w:tcPr>
            <w:tcW w:w="1965" w:type="dxa"/>
            <w:gridSpan w:val="2"/>
            <w:vAlign w:val="center"/>
          </w:tcPr>
          <w:p w14:paraId="36F242F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是否融资</w:t>
            </w:r>
          </w:p>
        </w:tc>
        <w:tc>
          <w:tcPr>
            <w:tcW w:w="6775" w:type="dxa"/>
            <w:gridSpan w:val="11"/>
            <w:vAlign w:val="center"/>
          </w:tcPr>
          <w:p w14:paraId="070049EA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□否</w:t>
            </w:r>
          </w:p>
          <w:p w14:paraId="3120485C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□</w:t>
            </w:r>
            <w:r>
              <w:rPr>
                <w:rFonts w:ascii="黑体" w:eastAsia="黑体" w:hAnsi="黑体" w:cs="Times New Roman"/>
              </w:rPr>
              <w:t>是（企业目前融资轮次：□未融资□</w:t>
            </w:r>
            <w:r>
              <w:rPr>
                <w:rFonts w:ascii="黑体" w:eastAsia="黑体" w:hAnsi="黑体" w:cs="Times New Roman" w:hint="eastAsia"/>
              </w:rPr>
              <w:t>种子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天使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Pre-A</w:t>
            </w:r>
            <w:r>
              <w:rPr>
                <w:rFonts w:ascii="黑体" w:eastAsia="黑体" w:hAnsi="黑体" w:cs="Times New Roman"/>
              </w:rPr>
              <w:t>轮□A轮□</w:t>
            </w:r>
            <w:r>
              <w:rPr>
                <w:rFonts w:ascii="黑体" w:eastAsia="黑体" w:hAnsi="黑体" w:cs="Times New Roman" w:hint="eastAsia"/>
              </w:rPr>
              <w:t>A+</w:t>
            </w:r>
            <w:r>
              <w:rPr>
                <w:rFonts w:ascii="黑体" w:eastAsia="黑体" w:hAnsi="黑体" w:cs="Times New Roman"/>
              </w:rPr>
              <w:t>轮□B轮□C轮□</w:t>
            </w:r>
            <w:r>
              <w:rPr>
                <w:rFonts w:ascii="黑体" w:eastAsia="黑体" w:hAnsi="黑体" w:cs="Times New Roman" w:hint="eastAsia"/>
              </w:rPr>
              <w:t>BAT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Pre-IPO</w:t>
            </w:r>
            <w:r>
              <w:rPr>
                <w:rFonts w:ascii="黑体" w:eastAsia="黑体" w:hAnsi="黑体" w:cs="Times New Roman"/>
              </w:rPr>
              <w:t>轮□</w:t>
            </w:r>
            <w:r>
              <w:rPr>
                <w:rFonts w:ascii="黑体" w:eastAsia="黑体" w:hAnsi="黑体" w:cs="Times New Roman" w:hint="eastAsia"/>
              </w:rPr>
              <w:t>IPO</w:t>
            </w:r>
            <w:r>
              <w:rPr>
                <w:rFonts w:ascii="黑体" w:eastAsia="黑体" w:hAnsi="黑体" w:cs="Times New Roman"/>
              </w:rPr>
              <w:t>轮）</w:t>
            </w:r>
          </w:p>
          <w:p w14:paraId="3E84CDA9" w14:textId="77777777" w:rsidR="00037413" w:rsidRDefault="00000000">
            <w:r>
              <w:rPr>
                <w:rFonts w:ascii="黑体" w:eastAsia="黑体" w:hAnsi="黑体" w:cs="Times New Roman" w:hint="eastAsia"/>
              </w:rPr>
              <w:t>累计融资金额（万元）</w:t>
            </w:r>
            <w:r>
              <w:rPr>
                <w:rFonts w:ascii="黑体" w:eastAsia="黑体" w:hAnsi="黑体" w:cs="Times New Roman"/>
              </w:rPr>
              <w:t>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</w:t>
            </w:r>
          </w:p>
          <w:p w14:paraId="07D296E1" w14:textId="77777777" w:rsidR="00037413" w:rsidRDefault="00037413">
            <w:pPr>
              <w:jc w:val="left"/>
              <w:rPr>
                <w:rFonts w:ascii="黑体" w:eastAsia="黑体" w:hAnsi="黑体" w:cs="Times New Roman"/>
                <w:u w:val="single"/>
              </w:rPr>
            </w:pPr>
          </w:p>
        </w:tc>
      </w:tr>
      <w:tr w:rsidR="00037413" w14:paraId="019072E5" w14:textId="77777777">
        <w:tc>
          <w:tcPr>
            <w:tcW w:w="1965" w:type="dxa"/>
            <w:gridSpan w:val="2"/>
            <w:vAlign w:val="center"/>
          </w:tcPr>
          <w:p w14:paraId="6354926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相关荣誉</w:t>
            </w:r>
          </w:p>
          <w:p w14:paraId="3E812135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</w:t>
            </w:r>
          </w:p>
          <w:p w14:paraId="7AE3B30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proofErr w:type="gramStart"/>
            <w:r>
              <w:rPr>
                <w:rFonts w:ascii="黑体" w:eastAsia="黑体" w:hAnsi="黑体" w:cs="Times New Roman"/>
              </w:rPr>
              <w:t>供证明</w:t>
            </w:r>
            <w:proofErr w:type="gramEnd"/>
            <w:r>
              <w:rPr>
                <w:rFonts w:ascii="黑体" w:eastAsia="黑体" w:hAnsi="黑体" w:cs="Times New Roman"/>
              </w:rPr>
              <w:t>材料）</w:t>
            </w:r>
          </w:p>
        </w:tc>
        <w:tc>
          <w:tcPr>
            <w:tcW w:w="6775" w:type="dxa"/>
            <w:gridSpan w:val="11"/>
            <w:vAlign w:val="center"/>
          </w:tcPr>
          <w:p w14:paraId="0C5856BC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高新技术企业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34042484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企业技术中心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DF9BAF7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重点实验室     □国家级/□省市级  授予年份：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</w:t>
            </w:r>
            <w:r>
              <w:rPr>
                <w:rFonts w:ascii="黑体" w:eastAsia="黑体" w:hAnsi="黑体" w:cs="Times New Roman"/>
              </w:rPr>
              <w:t>年</w:t>
            </w:r>
          </w:p>
          <w:p w14:paraId="1086557F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其他市级以上荣誉自行添加：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    </w:t>
            </w:r>
          </w:p>
          <w:p w14:paraId="0C8AB2B8" w14:textId="77777777" w:rsidR="00037413" w:rsidRDefault="00000000">
            <w:pPr>
              <w:jc w:val="left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lastRenderedPageBreak/>
              <w:t xml:space="preserve">                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</w:t>
            </w:r>
          </w:p>
          <w:p w14:paraId="3FF6FE8E" w14:textId="77777777" w:rsidR="00037413" w:rsidRDefault="00000000">
            <w:pPr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u w:val="single"/>
              </w:rPr>
              <w:t xml:space="preserve">                                            </w:t>
            </w:r>
            <w:r>
              <w:rPr>
                <w:rFonts w:ascii="黑体" w:eastAsia="黑体" w:hAnsi="黑体" w:cs="Times New Roman" w:hint="eastAsia"/>
                <w:u w:val="single"/>
              </w:rPr>
              <w:t xml:space="preserve">  </w:t>
            </w:r>
            <w:r>
              <w:rPr>
                <w:rFonts w:ascii="黑体" w:eastAsia="黑体" w:hAnsi="黑体" w:cs="Times New Roman"/>
                <w:u w:val="single"/>
              </w:rPr>
              <w:t xml:space="preserve">                  </w:t>
            </w:r>
          </w:p>
        </w:tc>
      </w:tr>
      <w:tr w:rsidR="00037413" w14:paraId="511B691F" w14:textId="77777777">
        <w:trPr>
          <w:trHeight w:val="308"/>
        </w:trPr>
        <w:tc>
          <w:tcPr>
            <w:tcW w:w="1965" w:type="dxa"/>
            <w:gridSpan w:val="2"/>
            <w:vMerge w:val="restart"/>
            <w:vAlign w:val="center"/>
          </w:tcPr>
          <w:p w14:paraId="1D945E7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lastRenderedPageBreak/>
              <w:t>研发能力</w:t>
            </w:r>
          </w:p>
          <w:p w14:paraId="5FF983B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（需在附件提供证明材料）</w:t>
            </w:r>
          </w:p>
        </w:tc>
        <w:tc>
          <w:tcPr>
            <w:tcW w:w="4512" w:type="dxa"/>
            <w:gridSpan w:val="8"/>
            <w:vAlign w:val="center"/>
          </w:tcPr>
          <w:p w14:paraId="023F6342" w14:textId="77777777" w:rsidR="00037413" w:rsidRDefault="00000000">
            <w:r>
              <w:rPr>
                <w:rFonts w:ascii="黑体" w:eastAsia="黑体" w:hAnsi="黑体" w:cs="Times New Roman"/>
              </w:rPr>
              <w:t>获得</w:t>
            </w:r>
            <w:r>
              <w:rPr>
                <w:rFonts w:ascii="黑体" w:eastAsia="黑体" w:hAnsi="黑体" w:cs="Times New Roman" w:hint="eastAsia"/>
              </w:rPr>
              <w:t>大数据相关</w:t>
            </w:r>
            <w:r>
              <w:rPr>
                <w:rFonts w:ascii="黑体" w:eastAsia="黑体" w:hAnsi="黑体" w:cs="Times New Roman"/>
              </w:rPr>
              <w:t>专利</w:t>
            </w:r>
            <w:r>
              <w:rPr>
                <w:rFonts w:ascii="黑体" w:eastAsia="黑体" w:hAnsi="黑体" w:cs="Times New Roman" w:hint="eastAsia"/>
              </w:rPr>
              <w:t>总数(项)</w:t>
            </w:r>
          </w:p>
          <w:p w14:paraId="54CF8D54" w14:textId="77777777" w:rsidR="00037413" w:rsidRDefault="00037413"/>
          <w:p w14:paraId="396DABC1" w14:textId="77777777" w:rsidR="00037413" w:rsidRDefault="00037413">
            <w:pPr>
              <w:pStyle w:val="a0"/>
              <w:jc w:val="left"/>
              <w:rPr>
                <w:rFonts w:ascii="黑体" w:eastAsia="黑体" w:hAnsi="黑体" w:cs="Times New Roman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3F62EC9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6A3C35B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39CA54D" w14:textId="77777777" w:rsidR="00037413" w:rsidRDefault="00037413">
            <w:pPr>
              <w:jc w:val="center"/>
            </w:pPr>
          </w:p>
        </w:tc>
        <w:tc>
          <w:tcPr>
            <w:tcW w:w="4512" w:type="dxa"/>
            <w:gridSpan w:val="8"/>
            <w:vAlign w:val="center"/>
          </w:tcPr>
          <w:p w14:paraId="4B7E490C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获得大数据相关软件著作权</w:t>
            </w:r>
            <w:r>
              <w:rPr>
                <w:rFonts w:ascii="黑体" w:eastAsia="黑体" w:hAnsi="黑体" w:cs="Times New Roman"/>
              </w:rPr>
              <w:t>总数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46C5358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4687850" w14:textId="77777777">
        <w:trPr>
          <w:trHeight w:val="308"/>
        </w:trPr>
        <w:tc>
          <w:tcPr>
            <w:tcW w:w="1965" w:type="dxa"/>
            <w:gridSpan w:val="2"/>
            <w:vMerge/>
            <w:vAlign w:val="center"/>
          </w:tcPr>
          <w:p w14:paraId="238A33D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512" w:type="dxa"/>
            <w:gridSpan w:val="8"/>
            <w:vAlign w:val="center"/>
          </w:tcPr>
          <w:p w14:paraId="07F32795" w14:textId="77777777" w:rsidR="00037413" w:rsidRDefault="00000000">
            <w:pPr>
              <w:pStyle w:val="a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参与大数据相关</w:t>
            </w:r>
            <w:r>
              <w:rPr>
                <w:rFonts w:ascii="黑体" w:eastAsia="黑体" w:hAnsi="黑体" w:cs="Times New Roman"/>
              </w:rPr>
              <w:t>标准编制数量</w:t>
            </w:r>
            <w:r>
              <w:rPr>
                <w:rFonts w:ascii="黑体" w:eastAsia="黑体" w:hAnsi="黑体" w:cs="Times New Roman" w:hint="eastAsia"/>
              </w:rPr>
              <w:t>（项）</w:t>
            </w:r>
          </w:p>
        </w:tc>
        <w:tc>
          <w:tcPr>
            <w:tcW w:w="2263" w:type="dxa"/>
            <w:gridSpan w:val="3"/>
            <w:vAlign w:val="center"/>
          </w:tcPr>
          <w:p w14:paraId="164231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879669A" w14:textId="77777777">
        <w:tc>
          <w:tcPr>
            <w:tcW w:w="1555" w:type="dxa"/>
            <w:vAlign w:val="center"/>
          </w:tcPr>
          <w:p w14:paraId="36DC458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单位总人数（人）</w:t>
            </w:r>
          </w:p>
        </w:tc>
        <w:tc>
          <w:tcPr>
            <w:tcW w:w="1842" w:type="dxa"/>
            <w:gridSpan w:val="4"/>
            <w:vAlign w:val="center"/>
          </w:tcPr>
          <w:p w14:paraId="3B64ACF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204CD79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单位平均工资（元）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3EF7EE2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F57BB3A" w14:textId="77777777">
        <w:tc>
          <w:tcPr>
            <w:tcW w:w="1555" w:type="dxa"/>
            <w:vAlign w:val="center"/>
          </w:tcPr>
          <w:p w14:paraId="7462008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大数据从业人员数量（人）</w:t>
            </w:r>
          </w:p>
        </w:tc>
        <w:tc>
          <w:tcPr>
            <w:tcW w:w="1842" w:type="dxa"/>
            <w:gridSpan w:val="4"/>
            <w:vAlign w:val="center"/>
          </w:tcPr>
          <w:p w14:paraId="6EBA378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7" w:type="dxa"/>
            <w:gridSpan w:val="4"/>
            <w:vAlign w:val="center"/>
          </w:tcPr>
          <w:p w14:paraId="78F1B1E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大数据从业人员</w:t>
            </w:r>
          </w:p>
          <w:p w14:paraId="6B41CB3E" w14:textId="77777777" w:rsidR="00037413" w:rsidRDefault="00000000">
            <w:pPr>
              <w:jc w:val="center"/>
            </w:pPr>
            <w:r>
              <w:rPr>
                <w:rFonts w:ascii="黑体" w:eastAsia="黑体" w:hAnsi="黑体" w:cs="Times New Roman" w:hint="eastAsia"/>
              </w:rPr>
              <w:t>平均工资（元）</w:t>
            </w:r>
          </w:p>
        </w:tc>
        <w:tc>
          <w:tcPr>
            <w:tcW w:w="3216" w:type="dxa"/>
            <w:gridSpan w:val="4"/>
            <w:vAlign w:val="center"/>
          </w:tcPr>
          <w:p w14:paraId="561F06E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1A23E6A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63B6A9F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企业基本财务情况（万元）</w:t>
            </w:r>
          </w:p>
        </w:tc>
      </w:tr>
      <w:tr w:rsidR="00037413" w14:paraId="519378C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8416DB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011B7747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15BB984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58CD286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1583CB7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18E4B5B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营业收入（万元）</w:t>
            </w:r>
          </w:p>
        </w:tc>
        <w:tc>
          <w:tcPr>
            <w:tcW w:w="2108" w:type="dxa"/>
            <w:gridSpan w:val="4"/>
            <w:vAlign w:val="center"/>
          </w:tcPr>
          <w:p w14:paraId="6AEDB7B3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CAD3F78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  <w:tc>
          <w:tcPr>
            <w:tcW w:w="2109" w:type="dxa"/>
            <w:vAlign w:val="center"/>
          </w:tcPr>
          <w:p w14:paraId="5D68B8BB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</w:p>
        </w:tc>
      </w:tr>
      <w:tr w:rsidR="00037413" w14:paraId="12E53BB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C21F69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营业成本</w:t>
            </w:r>
            <w:r>
              <w:rPr>
                <w:rFonts w:ascii="黑体" w:eastAsia="黑体" w:hAnsi="黑体" w:cs="Times New Roman" w:hint="eastAsia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DFDCE9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CEAE7C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ACB436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B0EC4F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F304346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研发投入（万元）</w:t>
            </w:r>
          </w:p>
        </w:tc>
        <w:tc>
          <w:tcPr>
            <w:tcW w:w="2108" w:type="dxa"/>
            <w:gridSpan w:val="4"/>
            <w:vAlign w:val="center"/>
          </w:tcPr>
          <w:p w14:paraId="7991E14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C7CE6A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EAA01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F914F18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0A78C13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研发投入比（万元）</w:t>
            </w:r>
          </w:p>
        </w:tc>
        <w:tc>
          <w:tcPr>
            <w:tcW w:w="2108" w:type="dxa"/>
            <w:gridSpan w:val="4"/>
            <w:vAlign w:val="center"/>
          </w:tcPr>
          <w:p w14:paraId="66B5AC4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29E6DD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2E7BED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964EA8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494117A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固定资产折旧（万元）</w:t>
            </w:r>
          </w:p>
        </w:tc>
        <w:tc>
          <w:tcPr>
            <w:tcW w:w="2108" w:type="dxa"/>
            <w:gridSpan w:val="4"/>
            <w:vAlign w:val="center"/>
          </w:tcPr>
          <w:p w14:paraId="7F6F534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CDAC27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1F62B9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987872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F84FD3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营业盈余（万元）</w:t>
            </w:r>
          </w:p>
        </w:tc>
        <w:tc>
          <w:tcPr>
            <w:tcW w:w="2108" w:type="dxa"/>
            <w:gridSpan w:val="4"/>
            <w:vAlign w:val="center"/>
          </w:tcPr>
          <w:p w14:paraId="4BF373E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5B2835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C6493D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240922A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F58AEEB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年度纳税总额（万元）</w:t>
            </w:r>
          </w:p>
        </w:tc>
        <w:tc>
          <w:tcPr>
            <w:tcW w:w="2108" w:type="dxa"/>
            <w:gridSpan w:val="4"/>
            <w:vAlign w:val="center"/>
          </w:tcPr>
          <w:p w14:paraId="683B5FC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8D689D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74006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442434F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22341CD1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</w:t>
            </w:r>
            <w:r>
              <w:rPr>
                <w:rFonts w:ascii="黑体" w:eastAsia="黑体" w:hAnsi="黑体" w:cs="Times New Roman"/>
              </w:rPr>
              <w:t>业务收入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7D65CC0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3D1D0F2E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1EDC3D9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02348B14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34C825FB" w14:textId="77777777" w:rsidR="00037413" w:rsidRDefault="00000000">
            <w:pPr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35F50209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550073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数据资源层收入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A31ECD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858243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487119B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682C3ABF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35BEAB7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基础设施层收入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484820F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226275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5CC0B6A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7C842C35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3D6AAED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通用</w:t>
            </w:r>
            <w:r>
              <w:rPr>
                <w:rFonts w:ascii="黑体" w:eastAsia="黑体" w:hAnsi="黑体" w:cs="Times New Roman"/>
              </w:rPr>
              <w:t>软件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D67EB0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6B0A729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7209C980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2517177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75A0DF1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行业</w:t>
            </w:r>
            <w:r>
              <w:rPr>
                <w:rFonts w:ascii="黑体" w:eastAsia="黑体" w:hAnsi="黑体" w:cs="Times New Roman"/>
              </w:rPr>
              <w:t>应用</w:t>
            </w:r>
            <w:r>
              <w:rPr>
                <w:rFonts w:ascii="黑体" w:eastAsia="黑体" w:hAnsi="黑体" w:cs="Times New Roman" w:hint="eastAsia"/>
              </w:rPr>
              <w:t>层收入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379A8C1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3EFCD3AD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45169B8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020A0D4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497AAFDB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安全</w:t>
            </w:r>
            <w:r>
              <w:rPr>
                <w:rFonts w:ascii="黑体" w:eastAsia="黑体" w:hAnsi="黑体" w:cs="Times New Roman"/>
              </w:rPr>
              <w:t>保障</w:t>
            </w:r>
            <w:r>
              <w:rPr>
                <w:rFonts w:ascii="黑体" w:eastAsia="黑体" w:hAnsi="黑体" w:cs="Times New Roman" w:hint="eastAsia"/>
              </w:rPr>
              <w:t>层</w:t>
            </w:r>
            <w:r>
              <w:rPr>
                <w:rFonts w:ascii="黑体" w:eastAsia="黑体" w:hAnsi="黑体" w:cs="Times New Roman"/>
              </w:rPr>
              <w:t>收入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2B9454C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8A414D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9BFE6E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F1FC08E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56AB2837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7F32A94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59453A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65AA95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7D7A71D" w14:textId="77777777">
        <w:trPr>
          <w:trHeight w:val="173"/>
        </w:trPr>
        <w:tc>
          <w:tcPr>
            <w:tcW w:w="8740" w:type="dxa"/>
            <w:gridSpan w:val="13"/>
            <w:vAlign w:val="center"/>
          </w:tcPr>
          <w:p w14:paraId="102ADFC8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大数据业务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</w:tr>
      <w:tr w:rsidR="00037413" w14:paraId="7D04187D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732EADD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4768E645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202</w:t>
            </w:r>
            <w:r>
              <w:rPr>
                <w:rFonts w:ascii="黑体" w:eastAsia="黑体" w:hAnsi="黑体" w:cs="Times New Roman" w:hint="eastAsia"/>
                <w:kern w:val="0"/>
              </w:rPr>
              <w:t>2年</w:t>
            </w:r>
          </w:p>
        </w:tc>
        <w:tc>
          <w:tcPr>
            <w:tcW w:w="2108" w:type="dxa"/>
            <w:gridSpan w:val="5"/>
            <w:vAlign w:val="center"/>
          </w:tcPr>
          <w:p w14:paraId="1E56B192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t>20</w:t>
            </w:r>
            <w:r>
              <w:rPr>
                <w:rFonts w:ascii="黑体" w:eastAsia="黑体" w:hAnsi="黑体" w:cs="Times New Roman" w:hint="eastAsia"/>
                <w:kern w:val="0"/>
              </w:rPr>
              <w:t>21年</w:t>
            </w:r>
          </w:p>
        </w:tc>
        <w:tc>
          <w:tcPr>
            <w:tcW w:w="2109" w:type="dxa"/>
            <w:vAlign w:val="center"/>
          </w:tcPr>
          <w:p w14:paraId="7EE6F2F8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 w:hint="eastAsia"/>
                <w:kern w:val="0"/>
              </w:rPr>
              <w:t>2020年</w:t>
            </w:r>
          </w:p>
        </w:tc>
      </w:tr>
      <w:tr w:rsidR="00037413" w14:paraId="10FE59B3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212C721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购买数据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4122A25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68BBD63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09154B8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3327ECA0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8C3E69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软件支出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5E72226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B9E59F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4EEAB21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43725106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DAD9596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硬件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27505EB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514DF69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6FA82A2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02DDF9B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139B3AA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信息技术</w:t>
            </w:r>
          </w:p>
          <w:p w14:paraId="452612F3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服务购买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0B1DEE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22C1099A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629A2FEF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5F7DC801" w14:textId="77777777">
        <w:trPr>
          <w:trHeight w:val="173"/>
        </w:trPr>
        <w:tc>
          <w:tcPr>
            <w:tcW w:w="2415" w:type="dxa"/>
            <w:gridSpan w:val="3"/>
            <w:vAlign w:val="center"/>
          </w:tcPr>
          <w:p w14:paraId="0AE819D9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人力成本</w:t>
            </w:r>
            <w:r>
              <w:rPr>
                <w:rFonts w:ascii="黑体" w:eastAsia="黑体" w:hAnsi="黑体" w:cs="Times New Roman"/>
              </w:rPr>
              <w:t>支出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053459D3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4466ABC6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1D8A6A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19843D1C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776EB3D0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其他</w:t>
            </w:r>
            <w:r>
              <w:rPr>
                <w:rFonts w:ascii="黑体" w:eastAsia="黑体" w:hAnsi="黑体" w:cs="Times New Roman"/>
                <w:kern w:val="0"/>
              </w:rPr>
              <w:t>（万元）</w:t>
            </w:r>
          </w:p>
        </w:tc>
        <w:tc>
          <w:tcPr>
            <w:tcW w:w="2108" w:type="dxa"/>
            <w:gridSpan w:val="4"/>
            <w:vAlign w:val="center"/>
          </w:tcPr>
          <w:p w14:paraId="6CF53084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15531ED5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0D293FE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633CD05" w14:textId="77777777">
        <w:trPr>
          <w:trHeight w:val="78"/>
        </w:trPr>
        <w:tc>
          <w:tcPr>
            <w:tcW w:w="2415" w:type="dxa"/>
            <w:gridSpan w:val="3"/>
            <w:vAlign w:val="center"/>
          </w:tcPr>
          <w:p w14:paraId="012919BE" w14:textId="77777777" w:rsidR="00037413" w:rsidRDefault="00000000">
            <w:pPr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总计</w:t>
            </w:r>
          </w:p>
        </w:tc>
        <w:tc>
          <w:tcPr>
            <w:tcW w:w="2108" w:type="dxa"/>
            <w:gridSpan w:val="4"/>
            <w:vAlign w:val="center"/>
          </w:tcPr>
          <w:p w14:paraId="20CD34D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8" w:type="dxa"/>
            <w:gridSpan w:val="5"/>
            <w:vAlign w:val="center"/>
          </w:tcPr>
          <w:p w14:paraId="7B70D307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09" w:type="dxa"/>
            <w:vAlign w:val="center"/>
          </w:tcPr>
          <w:p w14:paraId="325C9E5B" w14:textId="77777777" w:rsidR="00037413" w:rsidRDefault="00037413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037413" w14:paraId="2791B852" w14:textId="77777777">
        <w:trPr>
          <w:trHeight w:val="1757"/>
        </w:trPr>
        <w:tc>
          <w:tcPr>
            <w:tcW w:w="1965" w:type="dxa"/>
            <w:gridSpan w:val="2"/>
            <w:vAlign w:val="center"/>
          </w:tcPr>
          <w:p w14:paraId="2C4D08F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</w:rPr>
            </w:pPr>
            <w:r>
              <w:rPr>
                <w:rFonts w:ascii="黑体" w:eastAsia="黑体" w:hAnsi="黑体" w:cs="Times New Roman"/>
                <w:kern w:val="0"/>
              </w:rPr>
              <w:lastRenderedPageBreak/>
              <w:t>申报单位简介</w:t>
            </w:r>
          </w:p>
        </w:tc>
        <w:tc>
          <w:tcPr>
            <w:tcW w:w="6775" w:type="dxa"/>
            <w:gridSpan w:val="11"/>
          </w:tcPr>
          <w:p w14:paraId="225EB963" w14:textId="77777777" w:rsidR="00037413" w:rsidRDefault="00000000">
            <w:pPr>
              <w:snapToGrid w:val="0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/>
              </w:rPr>
              <w:t>（发展历</w:t>
            </w:r>
            <w:r>
              <w:rPr>
                <w:rFonts w:ascii="黑体" w:eastAsia="黑体" w:hAnsi="黑体" w:cs="Times New Roman" w:hint="eastAsia"/>
              </w:rPr>
              <w:t>程、主营业务、企业大数据业务概况、大数据应用场景、市场销售、资源整合共享能力、技术</w:t>
            </w:r>
            <w:r>
              <w:rPr>
                <w:rFonts w:ascii="黑体" w:eastAsia="黑体" w:hAnsi="黑体" w:cs="Times New Roman"/>
              </w:rPr>
              <w:t>成果转化能力等方面基本情况，不超过400字）</w:t>
            </w:r>
          </w:p>
          <w:p w14:paraId="26FADEE3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01456EB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FB59B4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5511E39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A559231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FD63652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47EEBD6F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2CE61667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1F64769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301E4064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13990D7A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  <w:p w14:paraId="71A6D04B" w14:textId="77777777" w:rsidR="00037413" w:rsidRDefault="00037413">
            <w:pPr>
              <w:snapToGrid w:val="0"/>
              <w:rPr>
                <w:rFonts w:ascii="黑体" w:eastAsia="黑体" w:hAnsi="黑体" w:cs="Times New Roman"/>
              </w:rPr>
            </w:pPr>
          </w:p>
        </w:tc>
      </w:tr>
    </w:tbl>
    <w:p w14:paraId="1C58EAFF" w14:textId="77777777" w:rsidR="00037413" w:rsidRDefault="00037413">
      <w:pPr>
        <w:spacing w:line="360" w:lineRule="auto"/>
        <w:rPr>
          <w:rFonts w:ascii="楷体" w:eastAsia="楷体" w:hAnsi="楷体" w:cs="楷体"/>
          <w:b/>
          <w:bCs/>
          <w:sz w:val="28"/>
        </w:rPr>
        <w:sectPr w:rsidR="00037413">
          <w:footerReference w:type="even" r:id="rId28"/>
          <w:footerReference w:type="default" r:id="rId29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183"/>
        <w:gridCol w:w="2296"/>
        <w:gridCol w:w="2296"/>
      </w:tblGrid>
      <w:tr w:rsidR="00037413" w14:paraId="0A87278F" w14:textId="77777777">
        <w:trPr>
          <w:jc w:val="center"/>
        </w:trPr>
        <w:tc>
          <w:tcPr>
            <w:tcW w:w="8740" w:type="dxa"/>
            <w:gridSpan w:val="4"/>
            <w:shd w:val="clear" w:color="auto" w:fill="BFBFBF"/>
            <w:vAlign w:val="center"/>
          </w:tcPr>
          <w:p w14:paraId="1A3BFDE0" w14:textId="77777777" w:rsidR="00037413" w:rsidRDefault="00000000"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</w:rPr>
              <w:lastRenderedPageBreak/>
              <w:t>（二）申报项目情况</w:t>
            </w:r>
          </w:p>
        </w:tc>
      </w:tr>
      <w:tr w:rsidR="00037413" w14:paraId="079FA88E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7E0560BA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项目名称</w:t>
            </w:r>
          </w:p>
          <w:p w14:paraId="2F5CC039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（全称）</w:t>
            </w:r>
          </w:p>
        </w:tc>
        <w:tc>
          <w:tcPr>
            <w:tcW w:w="6775" w:type="dxa"/>
            <w:gridSpan w:val="3"/>
            <w:vAlign w:val="center"/>
          </w:tcPr>
          <w:p w14:paraId="14471FE7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322CD058" w14:textId="77777777">
        <w:trPr>
          <w:trHeight w:val="365"/>
          <w:jc w:val="center"/>
        </w:trPr>
        <w:tc>
          <w:tcPr>
            <w:tcW w:w="1965" w:type="dxa"/>
            <w:vAlign w:val="center"/>
          </w:tcPr>
          <w:p w14:paraId="1311F59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起止日期</w:t>
            </w:r>
          </w:p>
        </w:tc>
        <w:tc>
          <w:tcPr>
            <w:tcW w:w="2183" w:type="dxa"/>
            <w:vAlign w:val="center"/>
          </w:tcPr>
          <w:p w14:paraId="3306E5C4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  <w:tc>
          <w:tcPr>
            <w:tcW w:w="2296" w:type="dxa"/>
            <w:vAlign w:val="center"/>
          </w:tcPr>
          <w:p w14:paraId="2AA9501E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项目投资（万元）</w:t>
            </w:r>
          </w:p>
        </w:tc>
        <w:tc>
          <w:tcPr>
            <w:tcW w:w="2296" w:type="dxa"/>
            <w:vAlign w:val="center"/>
          </w:tcPr>
          <w:p w14:paraId="3C73666A" w14:textId="77777777" w:rsidR="00037413" w:rsidRDefault="00037413">
            <w:pPr>
              <w:snapToGrid w:val="0"/>
              <w:jc w:val="center"/>
              <w:rPr>
                <w:rFonts w:ascii="黑体" w:eastAsia="黑体" w:hAnsi="黑体" w:cs="Times New Roman"/>
                <w:sz w:val="22"/>
                <w:szCs w:val="32"/>
              </w:rPr>
            </w:pPr>
          </w:p>
        </w:tc>
      </w:tr>
      <w:tr w:rsidR="00037413" w14:paraId="484D41F9" w14:textId="77777777">
        <w:trPr>
          <w:jc w:val="center"/>
        </w:trPr>
        <w:tc>
          <w:tcPr>
            <w:tcW w:w="1965" w:type="dxa"/>
            <w:vAlign w:val="center"/>
          </w:tcPr>
          <w:p w14:paraId="7C417FA8" w14:textId="6A48807A" w:rsidR="00037413" w:rsidRDefault="0050281C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示范项目方向</w:t>
            </w:r>
          </w:p>
        </w:tc>
        <w:tc>
          <w:tcPr>
            <w:tcW w:w="6775" w:type="dxa"/>
            <w:gridSpan w:val="3"/>
            <w:vAlign w:val="center"/>
          </w:tcPr>
          <w:p w14:paraId="77CB3901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□方向1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2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：数据安全技术创新方向</w:t>
            </w:r>
          </w:p>
          <w:p w14:paraId="4A56C7A2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敏感数据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防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泄露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技术</w:t>
            </w:r>
          </w:p>
          <w:p w14:paraId="7E357DD2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靶场攻防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技术</w:t>
            </w:r>
          </w:p>
          <w:p w14:paraId="6528D7AC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□数据安全态势感知平台</w:t>
            </w:r>
          </w:p>
          <w:p w14:paraId="6AE6E162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□数据安全管理平台</w:t>
            </w:r>
          </w:p>
          <w:p w14:paraId="36616F21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□数据安全技术集成平台</w:t>
            </w:r>
          </w:p>
          <w:p w14:paraId="52F108A6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□其他</w:t>
            </w:r>
          </w:p>
          <w:p w14:paraId="03E5A2F9" w14:textId="77777777" w:rsidR="00037413" w:rsidRDefault="00000000">
            <w:pPr>
              <w:snapToGrid w:val="0"/>
              <w:ind w:leftChars="100" w:left="21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sz w:val="22"/>
                <w:szCs w:val="32"/>
              </w:rPr>
              <w:t>□方向1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3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：数据安全服务创新方向</w:t>
            </w:r>
          </w:p>
          <w:p w14:paraId="1BA9D5B1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□数据安全咨询、培训</w:t>
            </w:r>
          </w:p>
          <w:p w14:paraId="5D77B9B8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□数据安全管理认证</w:t>
            </w:r>
          </w:p>
          <w:p w14:paraId="551CC08D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合</w:t>
            </w:r>
            <w:proofErr w:type="gramStart"/>
            <w:r>
              <w:rPr>
                <w:rFonts w:ascii="黑体" w:eastAsia="黑体" w:hAnsi="黑体" w:cs="Times New Roman"/>
                <w:sz w:val="22"/>
                <w:szCs w:val="32"/>
              </w:rPr>
              <w:t>规</w:t>
            </w:r>
            <w:proofErr w:type="gramEnd"/>
            <w:r>
              <w:rPr>
                <w:rFonts w:ascii="黑体" w:eastAsia="黑体" w:hAnsi="黑体" w:cs="Times New Roman"/>
                <w:sz w:val="22"/>
                <w:szCs w:val="32"/>
              </w:rPr>
              <w:t>评估</w:t>
            </w:r>
          </w:p>
          <w:p w14:paraId="4B13D2F7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□数据安全风险评估</w:t>
            </w:r>
          </w:p>
          <w:p w14:paraId="52911D3B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数据审计</w:t>
            </w:r>
          </w:p>
          <w:p w14:paraId="241B2F8F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□数据分类分级安全管控</w:t>
            </w:r>
          </w:p>
          <w:p w14:paraId="41FC5398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□数据安全能力成熟度评估</w:t>
            </w:r>
          </w:p>
          <w:p w14:paraId="081FD579" w14:textId="77777777" w:rsidR="00037413" w:rsidRDefault="00000000">
            <w:pPr>
              <w:snapToGrid w:val="0"/>
              <w:ind w:leftChars="100" w:left="210" w:firstLineChars="600" w:firstLine="132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 xml:space="preserve">□其他 </w:t>
            </w:r>
          </w:p>
        </w:tc>
      </w:tr>
      <w:tr w:rsidR="00037413" w14:paraId="70A98A08" w14:textId="77777777">
        <w:trPr>
          <w:trHeight w:val="1980"/>
          <w:jc w:val="center"/>
        </w:trPr>
        <w:tc>
          <w:tcPr>
            <w:tcW w:w="1965" w:type="dxa"/>
            <w:vAlign w:val="center"/>
          </w:tcPr>
          <w:p w14:paraId="56E8BE14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项目所涉及的关键技术情况</w:t>
            </w:r>
          </w:p>
          <w:p w14:paraId="39D0F030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（请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勾选涉及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的关键技术，并注明产品名称。如自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代码量超过50%请注明“自研”；如非自</w:t>
            </w:r>
            <w:proofErr w:type="gramStart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研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，请注明使用主要开源项目或商业软件名称）</w:t>
            </w:r>
          </w:p>
        </w:tc>
        <w:tc>
          <w:tcPr>
            <w:tcW w:w="6775" w:type="dxa"/>
            <w:gridSpan w:val="3"/>
            <w:vAlign w:val="center"/>
          </w:tcPr>
          <w:p w14:paraId="1F9B42F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采集技术</w:t>
            </w:r>
          </w:p>
          <w:p w14:paraId="2265F72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互联网采集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CC71D5C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系统日志采集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3DBE20D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数据库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采集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1FFEBAB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200E51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数据加工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4761D21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清洗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EC5865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数据标注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4ABE694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标准化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5D8B351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6563CF9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数据交易流通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技术</w:t>
            </w:r>
          </w:p>
          <w:p w14:paraId="411FB14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联邦学习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 </w:t>
            </w:r>
          </w:p>
          <w:p w14:paraId="77E1512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多方安全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计算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19F2326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可信执行环境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 </w:t>
            </w:r>
          </w:p>
          <w:p w14:paraId="7B83B9E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区块链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077EFC9B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DAD703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基础平台关键技术</w:t>
            </w:r>
          </w:p>
          <w:p w14:paraId="71B5F63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基本编程和运行计算模型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6CB49EA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文件系统/文件管理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</w:t>
            </w:r>
          </w:p>
          <w:p w14:paraId="68388AA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分布式协调服务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5C2BCB8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安全与隐私服务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</w:t>
            </w:r>
          </w:p>
          <w:p w14:paraId="172B25D4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集群管理监控服务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</w:t>
            </w:r>
          </w:p>
          <w:p w14:paraId="6D56E33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集群资源管理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</w:t>
            </w:r>
          </w:p>
          <w:p w14:paraId="3956E34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数据传输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555B282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流处理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           </w:t>
            </w:r>
          </w:p>
          <w:p w14:paraId="251FA9C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AC0C95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数据存储</w:t>
            </w:r>
          </w:p>
          <w:p w14:paraId="60F952EA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关系型数据库（SQL）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57EED75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非关系型数据库（NoSQL）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00C6FF0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新型数据库（NewSQL）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6D3205F5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联机分析处理（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OLAP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331B691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联机事务处理（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OLTP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）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</w:t>
            </w:r>
          </w:p>
          <w:p w14:paraId="3D9C4C2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内存数据库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3021A2F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1574FBA7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数据管理</w:t>
            </w:r>
          </w:p>
          <w:p w14:paraId="43E6F20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ETL工具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DE112BA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信息检索工具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0E9824E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□主数据管理工具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7DCCF97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元数据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管理工具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</w:t>
            </w:r>
          </w:p>
          <w:p w14:paraId="3B8AA5D1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建模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51081246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质量管理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工具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</w:t>
            </w:r>
            <w:r>
              <w:rPr>
                <w:rFonts w:ascii="黑体" w:eastAsia="黑体" w:hAnsi="黑体" w:cs="Times New Roman"/>
                <w:sz w:val="22"/>
                <w:szCs w:val="32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</w:t>
            </w:r>
          </w:p>
          <w:p w14:paraId="3DB1EEFB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 xml:space="preserve">□数据资产目录管理工具 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6E29EE1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□数据标准管理工具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  <w:u w:val="single"/>
              </w:rPr>
              <w:t xml:space="preserve">                                   </w:t>
            </w:r>
          </w:p>
          <w:p w14:paraId="599F0F0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610DF0E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数据应用</w:t>
            </w:r>
          </w:p>
          <w:p w14:paraId="1049EF8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□数据挖掘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 </w:t>
            </w:r>
          </w:p>
          <w:p w14:paraId="7F7801C2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□数据统计分析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</w:t>
            </w:r>
          </w:p>
          <w:p w14:paraId="39E87440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图分析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25C08FF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□数据可视化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 </w:t>
            </w:r>
          </w:p>
          <w:p w14:paraId="6760EDD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□BI商业分析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      </w:t>
            </w:r>
          </w:p>
          <w:p w14:paraId="0C90765F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□机器学习/数据智能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1D19CF44" w14:textId="77777777" w:rsidR="00037413" w:rsidRDefault="00037413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</w:p>
          <w:p w14:paraId="02311263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 w:hint="eastAsia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sz w:val="22"/>
                <w:szCs w:val="32"/>
              </w:rPr>
              <w:t>安全</w:t>
            </w:r>
          </w:p>
          <w:p w14:paraId="2F9B19A9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身份认证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6C343CFD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数据加密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2B14A987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  <w:u w:val="single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脱敏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2B85E0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防火墙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05FB54E3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网络安全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15F439FF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数据</w:t>
            </w: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流动监控与追溯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5561A196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安全审计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  <w:p w14:paraId="1D80C8F1" w14:textId="77777777" w:rsidR="00037413" w:rsidRDefault="00000000">
            <w:pPr>
              <w:snapToGrid w:val="0"/>
              <w:rPr>
                <w:rFonts w:ascii="黑体" w:eastAsia="黑体" w:hAnsi="黑体" w:cs="Times New Roman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□</w:t>
            </w:r>
            <w:r>
              <w:rPr>
                <w:rFonts w:ascii="黑体" w:eastAsia="黑体" w:hAnsi="黑体" w:cs="Times New Roman" w:hint="eastAsia"/>
                <w:kern w:val="0"/>
                <w:sz w:val="22"/>
                <w:szCs w:val="32"/>
              </w:rPr>
              <w:t>其他</w:t>
            </w:r>
            <w:r>
              <w:rPr>
                <w:rFonts w:ascii="黑体" w:eastAsia="黑体" w:hAnsi="黑体" w:cs="Times New Roman" w:hint="eastAsia"/>
                <w:sz w:val="22"/>
                <w:szCs w:val="32"/>
                <w:u w:val="single"/>
              </w:rPr>
              <w:t xml:space="preserve">                                        </w:t>
            </w:r>
          </w:p>
        </w:tc>
      </w:tr>
      <w:tr w:rsidR="00037413" w14:paraId="7DDADB0A" w14:textId="77777777">
        <w:trPr>
          <w:trHeight w:val="3057"/>
          <w:jc w:val="center"/>
        </w:trPr>
        <w:tc>
          <w:tcPr>
            <w:tcW w:w="1965" w:type="dxa"/>
            <w:vAlign w:val="center"/>
          </w:tcPr>
          <w:p w14:paraId="332155DC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lastRenderedPageBreak/>
              <w:t>项目概述</w:t>
            </w:r>
          </w:p>
          <w:p w14:paraId="20E7A3A1" w14:textId="77777777" w:rsidR="00037413" w:rsidRDefault="00000000">
            <w:pPr>
              <w:snapToGrid w:val="0"/>
              <w:jc w:val="center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（不超过400字）</w:t>
            </w:r>
          </w:p>
        </w:tc>
        <w:tc>
          <w:tcPr>
            <w:tcW w:w="6775" w:type="dxa"/>
            <w:gridSpan w:val="3"/>
            <w:vAlign w:val="center"/>
          </w:tcPr>
          <w:p w14:paraId="717D0EA2" w14:textId="77777777" w:rsidR="00037413" w:rsidRDefault="00000000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  <w:r>
              <w:rPr>
                <w:rFonts w:ascii="黑体" w:eastAsia="黑体" w:hAnsi="黑体" w:cs="Times New Roman"/>
                <w:kern w:val="0"/>
                <w:sz w:val="22"/>
                <w:szCs w:val="32"/>
              </w:rPr>
              <w:t>简要阐述项目建设主要内容、投资概况、研发和应用水平等有关情况。</w:t>
            </w:r>
          </w:p>
          <w:p w14:paraId="65A75110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EDDC886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D62A43A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C43465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4BED9E5E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75E1492C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5EC112B2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2FF71E4B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  <w:p w14:paraId="3651DEBD" w14:textId="77777777" w:rsidR="00037413" w:rsidRDefault="00037413">
            <w:pPr>
              <w:snapToGrid w:val="0"/>
              <w:rPr>
                <w:rFonts w:ascii="黑体" w:eastAsia="黑体" w:hAnsi="黑体" w:cs="Times New Roman"/>
                <w:kern w:val="0"/>
                <w:sz w:val="22"/>
                <w:szCs w:val="32"/>
              </w:rPr>
            </w:pPr>
          </w:p>
        </w:tc>
      </w:tr>
    </w:tbl>
    <w:p w14:paraId="5011FB6E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二、申报项目详细介绍</w:t>
      </w:r>
    </w:p>
    <w:p w14:paraId="5CE77AE8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（一）项目基本情况</w:t>
      </w:r>
    </w:p>
    <w:p w14:paraId="37630F37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1.项目承担方资质与能力</w:t>
      </w:r>
      <w:r>
        <w:rPr>
          <w:rFonts w:ascii="仿宋" w:eastAsia="仿宋" w:hAnsi="仿宋" w:cs="仿宋" w:hint="eastAsia"/>
          <w:sz w:val="28"/>
          <w:szCs w:val="28"/>
        </w:rPr>
        <w:t>（申报主体资质、服务范围、技术基础、孵化能力、技术成果转化等）</w:t>
      </w:r>
    </w:p>
    <w:p w14:paraId="6E4B9143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2.项目负责人与项目团队实力</w:t>
      </w:r>
      <w:r>
        <w:rPr>
          <w:rFonts w:ascii="仿宋" w:eastAsia="仿宋" w:hAnsi="仿宋" w:cs="仿宋" w:hint="eastAsia"/>
          <w:sz w:val="28"/>
          <w:szCs w:val="28"/>
        </w:rPr>
        <w:t>（项目负责人资质及工作经验、项目团队人员素质和类似项目经验、团队人员参与省部级及以上科研项目情况等）</w:t>
      </w:r>
    </w:p>
    <w:p w14:paraId="6410A0D6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（二）项目实施方案</w:t>
      </w:r>
    </w:p>
    <w:p w14:paraId="6CF7285A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1.项目立项背景</w:t>
      </w:r>
      <w:r>
        <w:rPr>
          <w:rFonts w:ascii="仿宋" w:eastAsia="仿宋" w:hAnsi="仿宋" w:cs="仿宋" w:hint="eastAsia"/>
          <w:sz w:val="28"/>
          <w:szCs w:val="28"/>
        </w:rPr>
        <w:t>（项目立项国内外形势、需求和必要性分析等）</w:t>
      </w:r>
    </w:p>
    <w:p w14:paraId="60D3F323" w14:textId="77777777" w:rsidR="00037413" w:rsidRDefault="00000000">
      <w:pPr>
        <w:spacing w:line="480" w:lineRule="exact"/>
        <w:ind w:firstLineChars="200" w:firstLine="562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2.项目目的意义</w:t>
      </w:r>
      <w:r>
        <w:rPr>
          <w:rFonts w:ascii="仿宋" w:eastAsia="仿宋" w:hAnsi="仿宋" w:cs="仿宋" w:hint="eastAsia"/>
          <w:sz w:val="28"/>
          <w:szCs w:val="28"/>
        </w:rPr>
        <w:t>（项目目标和任务，理论意义、现实意义等）</w:t>
      </w:r>
    </w:p>
    <w:p w14:paraId="3E237C07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3.具体实施内容</w:t>
      </w:r>
      <w:r>
        <w:rPr>
          <w:rFonts w:ascii="仿宋" w:eastAsia="仿宋" w:hAnsi="仿宋" w:cs="仿宋" w:hint="eastAsia"/>
          <w:sz w:val="28"/>
          <w:szCs w:val="28"/>
        </w:rPr>
        <w:t>（详细阐述项目实施工作方案，包括采用的技术路线、技术方案、行业推广方案等）</w:t>
      </w:r>
    </w:p>
    <w:p w14:paraId="7259EB1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4.项目实施创新性</w:t>
      </w:r>
      <w:r>
        <w:rPr>
          <w:rFonts w:ascii="仿宋" w:eastAsia="仿宋" w:hAnsi="仿宋" w:cs="仿宋" w:hint="eastAsia"/>
          <w:sz w:val="28"/>
          <w:szCs w:val="28"/>
        </w:rPr>
        <w:t>（技术创新、模式创新及相关知识产权等）</w:t>
      </w:r>
    </w:p>
    <w:p w14:paraId="7E9D97D1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（三）项目实施现状</w:t>
      </w:r>
    </w:p>
    <w:p w14:paraId="7ED6167F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1.产学研用协作情况</w:t>
      </w:r>
      <w:r>
        <w:rPr>
          <w:rFonts w:ascii="仿宋" w:eastAsia="仿宋" w:hAnsi="仿宋" w:cs="仿宋" w:hint="eastAsia"/>
          <w:sz w:val="28"/>
          <w:szCs w:val="28"/>
        </w:rPr>
        <w:t>（产学研用情况、协同创新能力等）</w:t>
      </w:r>
    </w:p>
    <w:p w14:paraId="762A03CA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2.项目实施推进情况</w:t>
      </w:r>
      <w:r>
        <w:rPr>
          <w:rFonts w:ascii="仿宋" w:eastAsia="仿宋" w:hAnsi="仿宋" w:cs="仿宋" w:hint="eastAsia"/>
          <w:kern w:val="0"/>
          <w:sz w:val="28"/>
          <w:szCs w:val="28"/>
        </w:rPr>
        <w:t>（阐述项目已开展工作情况，当前应用案例及取得成效等，各申报方向当前实施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推进成效需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满足成功应用</w:t>
      </w:r>
      <w:r>
        <w:rPr>
          <w:rFonts w:ascii="仿宋" w:eastAsia="仿宋" w:hAnsi="仿宋" w:cs="仿宋"/>
          <w:kern w:val="0"/>
          <w:sz w:val="28"/>
          <w:szCs w:val="28"/>
        </w:rPr>
        <w:t>案例不少于3个</w:t>
      </w:r>
      <w:r>
        <w:rPr>
          <w:rFonts w:ascii="仿宋" w:eastAsia="仿宋" w:hAnsi="仿宋" w:cs="仿宋" w:hint="eastAsia"/>
          <w:kern w:val="0"/>
          <w:sz w:val="28"/>
          <w:szCs w:val="28"/>
        </w:rPr>
        <w:t>等“申报和实施方案”中列明的有关要求。）</w:t>
      </w:r>
    </w:p>
    <w:p w14:paraId="44E04DC0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3.风险及难点分析</w:t>
      </w:r>
      <w:r>
        <w:rPr>
          <w:rFonts w:ascii="仿宋" w:eastAsia="仿宋" w:hAnsi="仿宋" w:cs="仿宋" w:hint="eastAsia"/>
          <w:kern w:val="0"/>
          <w:sz w:val="28"/>
          <w:szCs w:val="28"/>
        </w:rPr>
        <w:t>（分析项目面临的风险、问题以及解决途径等）</w:t>
      </w:r>
    </w:p>
    <w:p w14:paraId="6C1391D8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项目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组织管理及条件保障</w:t>
      </w:r>
      <w:r>
        <w:rPr>
          <w:rFonts w:ascii="仿宋" w:eastAsia="仿宋" w:hAnsi="仿宋" w:cs="仿宋" w:hint="eastAsia"/>
          <w:sz w:val="28"/>
          <w:szCs w:val="28"/>
        </w:rPr>
        <w:t>（从质量管理、组织管理、软硬件设施保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障等方面阐述）</w:t>
      </w:r>
    </w:p>
    <w:p w14:paraId="45CEF62B" w14:textId="77777777" w:rsidR="00037413" w:rsidRDefault="00000000">
      <w:pPr>
        <w:spacing w:line="480" w:lineRule="exact"/>
        <w:ind w:firstLineChars="200" w:firstLine="562"/>
        <w:rPr>
          <w:rFonts w:ascii="楷体" w:eastAsia="楷体" w:hAnsi="楷体" w:cs="仿宋"/>
          <w:b/>
          <w:bCs/>
          <w:kern w:val="0"/>
          <w:sz w:val="28"/>
          <w:szCs w:val="28"/>
        </w:rPr>
      </w:pPr>
      <w:r>
        <w:rPr>
          <w:rFonts w:ascii="楷体" w:eastAsia="楷体" w:hAnsi="楷体" w:cs="仿宋" w:hint="eastAsia"/>
          <w:b/>
          <w:bCs/>
          <w:kern w:val="0"/>
          <w:sz w:val="28"/>
          <w:szCs w:val="28"/>
        </w:rPr>
        <w:t>（四）项目实施计划</w:t>
      </w:r>
    </w:p>
    <w:p w14:paraId="2FC69C46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1.项目实施进度计划</w:t>
      </w:r>
      <w:r>
        <w:rPr>
          <w:rFonts w:ascii="仿宋" w:eastAsia="仿宋" w:hAnsi="仿宋" w:cs="仿宋" w:hint="eastAsia"/>
          <w:kern w:val="0"/>
          <w:sz w:val="28"/>
          <w:szCs w:val="28"/>
        </w:rPr>
        <w:t>（下一步项目建设主要内容和实施时间计划、资金计划等）</w:t>
      </w:r>
    </w:p>
    <w:p w14:paraId="7165FC4C" w14:textId="77777777" w:rsidR="00037413" w:rsidRDefault="00000000">
      <w:pPr>
        <w:spacing w:line="48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2.项目可推广性预期</w:t>
      </w:r>
      <w:r>
        <w:rPr>
          <w:rFonts w:ascii="仿宋" w:eastAsia="仿宋" w:hAnsi="仿宋" w:cs="仿宋" w:hint="eastAsia"/>
          <w:sz w:val="28"/>
          <w:szCs w:val="28"/>
        </w:rPr>
        <w:t>（阐述项目的经济和社会效益预期，项目示范意义及推广价值等）</w:t>
      </w:r>
    </w:p>
    <w:p w14:paraId="708CEBC3" w14:textId="77777777" w:rsidR="00037413" w:rsidRDefault="00000000">
      <w:pPr>
        <w:pStyle w:val="2"/>
        <w:spacing w:before="0" w:after="0" w:line="560" w:lineRule="exact"/>
        <w:ind w:firstLineChars="200" w:firstLine="562"/>
        <w:rPr>
          <w:rStyle w:val="20"/>
          <w:b/>
          <w:bCs/>
          <w:sz w:val="28"/>
          <w:szCs w:val="22"/>
        </w:rPr>
      </w:pPr>
      <w:r>
        <w:rPr>
          <w:rStyle w:val="20"/>
          <w:rFonts w:hint="eastAsia"/>
          <w:b/>
          <w:bCs/>
          <w:sz w:val="28"/>
          <w:szCs w:val="22"/>
        </w:rPr>
        <w:t>三、相关证明材料</w:t>
      </w:r>
    </w:p>
    <w:p w14:paraId="693D974A" w14:textId="77777777" w:rsidR="00037413" w:rsidRDefault="00000000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请按照附件</w:t>
      </w:r>
      <w:r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、附件</w:t>
      </w:r>
      <w:r>
        <w:rPr>
          <w:rFonts w:ascii="仿宋" w:eastAsia="仿宋" w:hAnsi="仿宋" w:cs="仿宋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要求，分别提供申报相关证明材料、企业责任声明；企业专利、获奖证书及其他证明材料（复印件）可附后。上述文件需加盖单位公章。</w:t>
      </w:r>
    </w:p>
    <w:p w14:paraId="7AE1F108" w14:textId="77777777" w:rsidR="00037413" w:rsidRDefault="00037413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  <w:sectPr w:rsidR="00037413">
          <w:footerReference w:type="even" r:id="rId30"/>
          <w:footerReference w:type="default" r:id="rId31"/>
          <w:pgSz w:w="11906" w:h="16838"/>
          <w:pgMar w:top="2098" w:right="1474" w:bottom="1984" w:left="1587" w:header="851" w:footer="992" w:gutter="0"/>
          <w:pgNumType w:fmt="numberInDash"/>
          <w:cols w:space="0"/>
          <w:docGrid w:type="lines" w:linePitch="312"/>
        </w:sectPr>
      </w:pPr>
    </w:p>
    <w:p w14:paraId="48E8C979" w14:textId="77777777" w:rsidR="00037413" w:rsidRDefault="00037413">
      <w:pPr>
        <w:rPr>
          <w:rFonts w:ascii="黑体" w:eastAsia="黑体" w:hAnsi="黑体" w:cs="Times New Roman"/>
          <w:sz w:val="28"/>
          <w:szCs w:val="28"/>
        </w:rPr>
      </w:pPr>
    </w:p>
    <w:p w14:paraId="258613AE" w14:textId="77777777" w:rsidR="00037413" w:rsidRDefault="00000000">
      <w:pPr>
        <w:spacing w:line="560" w:lineRule="exact"/>
        <w:ind w:firstLineChars="2000" w:firstLine="560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 xml:space="preserve">项目编号：           </w:t>
      </w:r>
    </w:p>
    <w:p w14:paraId="23ADC331" w14:textId="77777777" w:rsidR="00037413" w:rsidRDefault="00037413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5C26057E" w14:textId="77777777" w:rsidR="00037413" w:rsidRDefault="00037413">
      <w:pPr>
        <w:rPr>
          <w:rFonts w:ascii="黑体" w:eastAsia="黑体" w:hAnsi="黑体" w:cs="Times New Roman"/>
          <w:sz w:val="32"/>
          <w:szCs w:val="32"/>
        </w:rPr>
      </w:pPr>
    </w:p>
    <w:p w14:paraId="39AD92AF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75CA31" wp14:editId="4EDAB462">
                <wp:simplePos x="0" y="0"/>
                <wp:positionH relativeFrom="column">
                  <wp:posOffset>-55245</wp:posOffset>
                </wp:positionH>
                <wp:positionV relativeFrom="paragraph">
                  <wp:posOffset>-740410</wp:posOffset>
                </wp:positionV>
                <wp:extent cx="868045" cy="485775"/>
                <wp:effectExtent l="0" t="0" r="8255" b="95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C248" w14:textId="77777777" w:rsidR="00037413" w:rsidRDefault="00000000">
                            <w:pP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75CA31"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-4.35pt;margin-top:-58.3pt;width:68.35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" fillcolor="white [3201]" stroked="f" strokeweight=".5pt">
                <v:textbox>
                  <w:txbxContent>
                    <w:p w14:paraId="25C6C248" w14:textId="77777777" w:rsidR="00037413" w:rsidRDefault="00000000">
                      <w:pP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/>
          <w:sz w:val="44"/>
          <w:szCs w:val="44"/>
        </w:rPr>
        <w:t>申报相关证明材料清单</w:t>
      </w:r>
    </w:p>
    <w:p w14:paraId="52E10A3B" w14:textId="77777777" w:rsidR="00037413" w:rsidRDefault="0003741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E525E4A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一、基本信息表中要求提供的证明材料</w:t>
      </w:r>
    </w:p>
    <w:p w14:paraId="58F80317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（1.企业获得的数据管理能力成熟度评估（DCMM）等级证书;2.企业获得的</w:t>
      </w:r>
      <w:r>
        <w:rPr>
          <w:rFonts w:ascii="仿宋_GB2312" w:eastAsia="仿宋_GB2312" w:hAnsi="仿宋" w:hint="eastAsia"/>
          <w:sz w:val="32"/>
          <w:szCs w:val="32"/>
        </w:rPr>
        <w:t>“数字领航”“专精特新”“跨行业跨领域工业互联网平台”荣誉证书；3.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国家新型工业化产业示范基地或</w:t>
      </w:r>
      <w:r>
        <w:rPr>
          <w:rFonts w:ascii="仿宋_GB2312" w:eastAsia="仿宋_GB2312" w:hAnsi="仿宋" w:hint="eastAsia"/>
          <w:sz w:val="32"/>
          <w:szCs w:val="32"/>
        </w:rPr>
        <w:t>中国软件名城（园）</w:t>
      </w:r>
      <w:r>
        <w:rPr>
          <w:rFonts w:ascii="仿宋_GB2312" w:eastAsia="仿宋_GB2312" w:hAnsi="仿宋_GB2312" w:cs="仿宋_GB2312" w:hint="eastAsia"/>
          <w:sz w:val="32"/>
          <w:szCs w:val="32"/>
        </w:rPr>
        <w:t>所属范围内企业需提供所在示范基地或</w:t>
      </w:r>
      <w:r>
        <w:rPr>
          <w:rFonts w:ascii="仿宋_GB2312" w:eastAsia="仿宋_GB2312" w:hAnsi="仿宋" w:hint="eastAsia"/>
          <w:sz w:val="32"/>
          <w:szCs w:val="32"/>
        </w:rPr>
        <w:t>软件名城（园）</w:t>
      </w:r>
      <w:r>
        <w:rPr>
          <w:rFonts w:ascii="仿宋_GB2312" w:eastAsia="仿宋_GB2312" w:hAnsi="仿宋_GB2312" w:cs="仿宋_GB2312" w:hint="eastAsia"/>
          <w:sz w:val="32"/>
          <w:szCs w:val="32"/>
        </w:rPr>
        <w:t>主管部门出具的盖章证明；4.企业联合体合作协议书，以及其他能证明联合体之间进行了协作的材料。其中，联合体合作协议书由团队中牵头单位与合作单位签订，主要内容包括合作方式、项目分解、各单位在项目中承担的任务、资金、项目成果分配等；5.企业或项目的大数据技术框架、组件和工具在开源社区的贡献度、活跃度、下载量等，需提供开源社区网站链接及相关截图证明。）</w:t>
      </w:r>
    </w:p>
    <w:p w14:paraId="3D9B6AC3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二、申报单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位相关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荣誉证明材料</w:t>
      </w:r>
    </w:p>
    <w:p w14:paraId="0E5B99C7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（高新技术企业、企业技术中心、重点实验室等相关证明材料）</w:t>
      </w:r>
    </w:p>
    <w:p w14:paraId="6B272016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三、申报单位研发能力证明材料</w:t>
      </w:r>
    </w:p>
    <w:tbl>
      <w:tblPr>
        <w:tblStyle w:val="ae"/>
        <w:tblW w:w="8835" w:type="dxa"/>
        <w:tblLayout w:type="fixed"/>
        <w:tblLook w:val="04A0" w:firstRow="1" w:lastRow="0" w:firstColumn="1" w:lastColumn="0" w:noHBand="0" w:noVBand="1"/>
      </w:tblPr>
      <w:tblGrid>
        <w:gridCol w:w="1555"/>
        <w:gridCol w:w="3232"/>
        <w:gridCol w:w="1649"/>
        <w:gridCol w:w="1276"/>
        <w:gridCol w:w="1123"/>
      </w:tblGrid>
      <w:tr w:rsidR="00037413" w14:paraId="3EA76303" w14:textId="77777777">
        <w:tc>
          <w:tcPr>
            <w:tcW w:w="1555" w:type="dxa"/>
            <w:vAlign w:val="center"/>
          </w:tcPr>
          <w:p w14:paraId="5706E00E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lastRenderedPageBreak/>
              <w:t>序号</w:t>
            </w:r>
          </w:p>
        </w:tc>
        <w:tc>
          <w:tcPr>
            <w:tcW w:w="3232" w:type="dxa"/>
            <w:vAlign w:val="center"/>
          </w:tcPr>
          <w:p w14:paraId="3DCE60DD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类型</w:t>
            </w:r>
          </w:p>
          <w:p w14:paraId="3166C7B7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（大数据相关专利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软件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著作权、标准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等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类别，可自行添加行数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）</w:t>
            </w:r>
          </w:p>
        </w:tc>
        <w:tc>
          <w:tcPr>
            <w:tcW w:w="1649" w:type="dxa"/>
            <w:vAlign w:val="center"/>
          </w:tcPr>
          <w:p w14:paraId="4F08919E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知识产权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名称</w:t>
            </w:r>
          </w:p>
        </w:tc>
        <w:tc>
          <w:tcPr>
            <w:tcW w:w="1276" w:type="dxa"/>
            <w:vAlign w:val="center"/>
          </w:tcPr>
          <w:p w14:paraId="16C747F2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授权时间</w:t>
            </w:r>
          </w:p>
        </w:tc>
        <w:tc>
          <w:tcPr>
            <w:tcW w:w="1123" w:type="dxa"/>
            <w:vAlign w:val="center"/>
          </w:tcPr>
          <w:p w14:paraId="761FD7D1" w14:textId="77777777" w:rsidR="00037413" w:rsidRDefault="00000000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备注</w:t>
            </w:r>
          </w:p>
        </w:tc>
      </w:tr>
      <w:tr w:rsidR="00037413" w14:paraId="690B2BB0" w14:textId="77777777">
        <w:tc>
          <w:tcPr>
            <w:tcW w:w="1555" w:type="dxa"/>
          </w:tcPr>
          <w:p w14:paraId="368E4E1F" w14:textId="77777777" w:rsidR="00037413" w:rsidRDefault="00000000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3232" w:type="dxa"/>
          </w:tcPr>
          <w:p w14:paraId="0C57C18C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1DA8D9E0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BB1AD2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3200F030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37413" w14:paraId="7068B241" w14:textId="77777777">
        <w:tc>
          <w:tcPr>
            <w:tcW w:w="1555" w:type="dxa"/>
          </w:tcPr>
          <w:p w14:paraId="6C97FF5D" w14:textId="77777777" w:rsidR="00037413" w:rsidRDefault="00000000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3232" w:type="dxa"/>
          </w:tcPr>
          <w:p w14:paraId="1E2C795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2B38B1E3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0D27C8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48BC0716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37413" w14:paraId="7CD9C7A0" w14:textId="77777777">
        <w:tc>
          <w:tcPr>
            <w:tcW w:w="1555" w:type="dxa"/>
          </w:tcPr>
          <w:p w14:paraId="7B8B4A97" w14:textId="77777777" w:rsidR="00037413" w:rsidRDefault="00000000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……</w:t>
            </w:r>
          </w:p>
        </w:tc>
        <w:tc>
          <w:tcPr>
            <w:tcW w:w="3232" w:type="dxa"/>
          </w:tcPr>
          <w:p w14:paraId="29B9811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9" w:type="dxa"/>
          </w:tcPr>
          <w:p w14:paraId="4C9AEB8F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E4BA55D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23" w:type="dxa"/>
          </w:tcPr>
          <w:p w14:paraId="6713C783" w14:textId="77777777" w:rsidR="00037413" w:rsidRDefault="00037413">
            <w:pPr>
              <w:spacing w:line="5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49CC3990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（同时上传获得大数据相关专利、软件著作权、参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编标准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等知识产权原件图片）</w:t>
      </w:r>
    </w:p>
    <w:p w14:paraId="3AC92DA4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四、申报单位主营业务收入证明材料</w:t>
      </w:r>
    </w:p>
    <w:p w14:paraId="52E8CEBC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（财务会计报表、纳税证明等）</w:t>
      </w:r>
    </w:p>
    <w:p w14:paraId="484FDA30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五、申报单位研发投入证明材料</w:t>
      </w:r>
    </w:p>
    <w:p w14:paraId="3A723FC0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（财务会计报表等）</w:t>
      </w:r>
    </w:p>
    <w:p w14:paraId="4C047A32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六、申报项目的平台架构、关键技术等获得专利、标准、知识产权的相关证明材料</w:t>
      </w:r>
    </w:p>
    <w:p w14:paraId="62D0BB03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七、申报项目的推广效果证明材料</w:t>
      </w:r>
    </w:p>
    <w:p w14:paraId="7CA33CAD" w14:textId="77777777" w:rsidR="00037413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项目委托合同</w:t>
      </w:r>
      <w:r>
        <w:rPr>
          <w:rFonts w:ascii="黑体" w:eastAsia="黑体" w:hAnsi="黑体" w:cs="黑体" w:hint="eastAsia"/>
          <w:sz w:val="32"/>
          <w:szCs w:val="32"/>
        </w:rPr>
        <w:t>）</w:t>
      </w:r>
    </w:p>
    <w:p w14:paraId="1D5BA9D8" w14:textId="77777777" w:rsidR="00037413" w:rsidRDefault="00037413">
      <w:pPr>
        <w:spacing w:line="560" w:lineRule="exact"/>
        <w:jc w:val="center"/>
        <w:rPr>
          <w:rFonts w:ascii="黑体" w:eastAsia="黑体" w:hAnsi="黑体" w:cs="黑体"/>
          <w:sz w:val="44"/>
          <w:szCs w:val="44"/>
        </w:rPr>
      </w:pPr>
    </w:p>
    <w:p w14:paraId="608F73A5" w14:textId="77777777" w:rsidR="00037413" w:rsidRDefault="00037413">
      <w:pPr>
        <w:sectPr w:rsidR="00037413">
          <w:footerReference w:type="even" r:id="rId32"/>
          <w:footerReference w:type="default" r:id="rId33"/>
          <w:pgSz w:w="11906" w:h="16838"/>
          <w:pgMar w:top="2098" w:right="1474" w:bottom="1984" w:left="1587" w:header="851" w:footer="992" w:gutter="0"/>
          <w:pgNumType w:fmt="numberInDash" w:start="1"/>
          <w:cols w:space="0"/>
          <w:docGrid w:type="lines" w:linePitch="312"/>
        </w:sectPr>
      </w:pPr>
    </w:p>
    <w:p w14:paraId="7A547946" w14:textId="77777777" w:rsidR="00037413" w:rsidRDefault="00000000">
      <w:pPr>
        <w:pStyle w:val="1"/>
        <w:spacing w:beforeAutospacing="0" w:afterAutospacing="0" w:line="560" w:lineRule="exact"/>
        <w:jc w:val="center"/>
        <w:rPr>
          <w:rFonts w:ascii="黑体" w:eastAsia="黑体" w:hAnsi="黑体" w:cs="黑体" w:hint="default"/>
          <w:sz w:val="44"/>
          <w:szCs w:val="44"/>
        </w:rPr>
      </w:pPr>
      <w:r>
        <w:rPr>
          <w:rFonts w:ascii="黑体" w:eastAsia="黑体" w:hAnsi="黑体" w:cs="黑体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46F3BC" wp14:editId="38014EDC">
                <wp:simplePos x="0" y="0"/>
                <wp:positionH relativeFrom="column">
                  <wp:posOffset>-55245</wp:posOffset>
                </wp:positionH>
                <wp:positionV relativeFrom="paragraph">
                  <wp:posOffset>-740410</wp:posOffset>
                </wp:positionV>
                <wp:extent cx="868045" cy="485775"/>
                <wp:effectExtent l="0" t="0" r="8255" b="952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0F7E8" w14:textId="77777777" w:rsidR="00037413" w:rsidRDefault="00000000"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6F3BC" id="文本框 14" o:spid="_x0000_s1027" type="#_x0000_t202" style="position:absolute;left:0;text-align:left;margin-left:-4.35pt;margin-top:-58.3pt;width:68.35pt;height:3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" fillcolor="white [3201]" stroked="f" strokeweight=".5pt">
                <v:textbox>
                  <w:txbxContent>
                    <w:p w14:paraId="18B0F7E8" w14:textId="77777777" w:rsidR="00037413" w:rsidRDefault="00000000"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/>
          <w:sz w:val="44"/>
          <w:szCs w:val="44"/>
        </w:rPr>
        <w:t>企业责任声明</w:t>
      </w:r>
    </w:p>
    <w:p w14:paraId="15BD67B2" w14:textId="77777777" w:rsidR="00037413" w:rsidRDefault="0003741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14:paraId="1E3FD57B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根据《工业和信息化部办公厅关于组织开展2023年大数据产业发展示范申报工作的通知》要求，我单位自愿提交参评项目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11EDA3E8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现就有关情况声明如下：</w:t>
      </w:r>
    </w:p>
    <w:p w14:paraId="64B5B50D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1.我单位对提供参评的全部资料的真实性负责，并保证所涉及的产品和应用解决方案皆为自主知识产权。</w:t>
      </w:r>
    </w:p>
    <w:p w14:paraId="29EF8F49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2.我单位在参评过程中所涉及的项目内容和程序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皆符合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国家有关法律法规及相关产业政策要求。</w:t>
      </w:r>
    </w:p>
    <w:p w14:paraId="6658BC02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3.我单位对所提交的项目内容负有保密责任，按照国家相关保密规定，所提交的项目内容未涉及国家秘密、个人信息和其他敏感信息。</w:t>
      </w:r>
    </w:p>
    <w:p w14:paraId="7531866B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4.项目申报所填写的相关文字和图片已经由我单位审核，确认无误。</w:t>
      </w:r>
    </w:p>
    <w:p w14:paraId="07FEB414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我单位对违反上述声明导致的后果承担全部法律责任。</w:t>
      </w:r>
    </w:p>
    <w:p w14:paraId="514F2AD2" w14:textId="77777777" w:rsidR="00037413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 系 人：                 联系电话：</w:t>
      </w:r>
    </w:p>
    <w:p w14:paraId="652AA609" w14:textId="77777777" w:rsidR="00037413" w:rsidRDefault="0003741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03088C1" w14:textId="77777777" w:rsidR="00037413" w:rsidRDefault="00000000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法定代表人（签字）：</w:t>
      </w:r>
    </w:p>
    <w:p w14:paraId="50FB13A7" w14:textId="77777777" w:rsidR="00037413" w:rsidRDefault="00000000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（公章）：</w:t>
      </w:r>
    </w:p>
    <w:p w14:paraId="4B2DC8B5" w14:textId="77777777" w:rsidR="00037413" w:rsidRDefault="00000000">
      <w:pPr>
        <w:wordWrap w:val="0"/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年  月  日</w:t>
      </w:r>
    </w:p>
    <w:p w14:paraId="367995D5" w14:textId="77777777" w:rsidR="00037413" w:rsidRDefault="00000000">
      <w:pPr>
        <w:wordWrap w:val="0"/>
        <w:spacing w:line="560" w:lineRule="exact"/>
        <w:ind w:firstLineChars="200" w:firstLine="48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color w:val="FF0000"/>
          <w:sz w:val="24"/>
        </w:rPr>
        <w:t xml:space="preserve"> </w:t>
      </w:r>
    </w:p>
    <w:sectPr w:rsidR="00037413">
      <w:footerReference w:type="even" r:id="rId34"/>
      <w:footerReference w:type="default" r:id="rId35"/>
      <w:pgSz w:w="11906" w:h="16838"/>
      <w:pgMar w:top="2098" w:right="1474" w:bottom="1984" w:left="1587" w:header="851" w:footer="992" w:gutter="0"/>
      <w:pgNumType w:fmt="numberInDash"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0D66" w14:textId="77777777" w:rsidR="0087297D" w:rsidRDefault="0087297D">
      <w:r>
        <w:separator/>
      </w:r>
    </w:p>
  </w:endnote>
  <w:endnote w:type="continuationSeparator" w:id="0">
    <w:p w14:paraId="3D1790B3" w14:textId="77777777" w:rsidR="0087297D" w:rsidRDefault="0087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3CC" w14:textId="77777777" w:rsidR="00037413" w:rsidRDefault="00037413">
    <w:pPr>
      <w:pStyle w:val="a9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7618C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B58D7CD" wp14:editId="7A5BB879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671AB1" w14:textId="77777777" w:rsidR="00037413" w:rsidRDefault="00000000">
                          <w:pPr>
                            <w:pStyle w:val="a9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58D7CD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3" type="#_x0000_t202" style="position:absolute;margin-left:92.8pt;margin-top:-.55pt;width:2in;height:15.7pt;z-index:25164902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" filled="f" stroked="f" strokeweight=".5pt">
              <v:textbox inset="0,0,0,0">
                <w:txbxContent>
                  <w:p w14:paraId="56671AB1" w14:textId="77777777" w:rsidR="00037413" w:rsidRDefault="00000000">
                    <w:pPr>
                      <w:pStyle w:val="a9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AFE3F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BC0F477" wp14:editId="246F527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4F0AAB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0F477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4" type="#_x0000_t202" style="position:absolute;margin-left:92.8pt;margin-top:0;width:2in;height:2in;z-index:25165312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R3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E29PIA5YVa&#10;7KGf/uDktqY27ETAJ+Fp3Kl1tML4SIc2QHTDVeKsAv/zb/fRnqaQtJy1tD4Ft7TfnJnPlqYzbtog&#10;+EE4DII9NRugHkzpaXAyieTg0Qyi9tB8p71exxikElZSpILjIG6wX2F6F6Rar5MR7ZMTuLN7JyN0&#10;6rlbn5BGKU1Y5KZn4soZbVSa0ev2x5X9/T9Z3d6o1S8A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BncmR3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004F0AAB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086E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5DBBAC3E" wp14:editId="03CBC0E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E9AC0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- 7 -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BAC3E"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35" type="#_x0000_t202" style="position:absolute;margin-left:92.8pt;margin-top:0;width:2in;height:2in;z-index:25165209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OMQQIAAOsEAAAOAAAAZHJzL2Uyb0RvYy54bWysVFGP0zAMfkfiP0R5Z+2GO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cnh1FD4MZSjFuyScKLURHB2C9Ks7pMOceLNFFqYzw7C5oFIaWymMpN&#10;SGQdrTSFfYnj1T66qjRtL3EePVJksDg6N7UFn+p9lnb5Y0hZ9/YDA33dkQLsDh0VXvD3Qy8PUF6o&#10;xR766Q9Obmtqw04EfBKexp1aRyuMj3RoA0Q3XCXOKvA//3Yf7WkKSctZS+tTcEv7zZn5Z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An9aOM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185E9AC0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- 7 -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71CB" w14:textId="77777777" w:rsidR="00037413" w:rsidRDefault="00037413">
    <w:pPr>
      <w:pStyle w:val="a9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588C" w14:textId="77777777" w:rsidR="00037413" w:rsidRDefault="00037413">
    <w:pPr>
      <w:pStyle w:val="a9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6F7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AB36955" wp14:editId="0FDCA37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B96481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36955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36" type="#_x0000_t202" style="position:absolute;margin-left:92.8pt;margin-top:0;width:2in;height:2in;z-index:25165414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6x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H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AgSJ6x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76B96481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26B73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E76FD6B" wp14:editId="55E4C3C4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0141E" w14:textId="77777777" w:rsidR="00037413" w:rsidRDefault="00000000">
                          <w:pPr>
                            <w:pStyle w:val="a9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76FD6B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37" type="#_x0000_t202" style="position:absolute;margin-left:92.8pt;margin-top:-.55pt;width:2in;height:15.7pt;z-index:25165107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" filled="f" stroked="f" strokeweight=".5pt">
              <v:textbox inset="0,0,0,0">
                <w:txbxContent>
                  <w:p w14:paraId="3920141E" w14:textId="77777777" w:rsidR="00037413" w:rsidRDefault="00000000">
                    <w:pPr>
                      <w:pStyle w:val="a9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EED19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37247F" wp14:editId="1280045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638076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37247F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3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AXvQQIAAOw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UiTXe8OkB5&#10;oR576Mc/OLmtqQ87EfBJeJp36h3tMD7SoQ0Q33CVOKvA//zbfbSnMSQtZy3tT8EtLThn5rOl8Yyr&#10;Ngh+EA6DYE/NBqgJU3obnEwiOXg0g6g9NN9psdcxBqmElRSp4DiIG+x3mB4GqdbrZEQL5QTu7N7J&#10;CJ2a7tYnpFlKI3Zj4koarVQa0uv6x539/T9Z3R6p1S8A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BwSAXvQQIAAOw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4F638076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5A0C9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3430A9" wp14:editId="713BAB2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5A13BB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- 7 -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3430A9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39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8IUQQIAAOw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VibOYBygv1&#10;2EM//sHJbU192ImAT8LTvFPvaIfxkQ5tgPiGq8RZBf7n3+6jPY0haTlraX8KbmnBOTOfLY1nXLVB&#10;8INwGAR7ajZATZjS2+BkEsnBoxlE7aH5Tou9jjFIJaykSAXHQdxgv8P0MEi1XicjWigncGf3Tkbo&#10;1HS3PiHNUhqxSE7PxJU0Wqk0pNf1jzv7+3+yuj1Sq18A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Awz8IUQQIAAOw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735A13BB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- 7 -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6628D" w14:textId="77777777" w:rsidR="00037413" w:rsidRDefault="0003741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4A7E" w14:textId="77777777" w:rsidR="00037413" w:rsidRDefault="00037413">
    <w:pPr>
      <w:pStyle w:val="a9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8860" w14:textId="77777777" w:rsidR="00037413" w:rsidRDefault="00037413">
    <w:pPr>
      <w:pStyle w:val="a9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4C86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2806B" wp14:editId="5BA53CA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E3AF5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2806B" id="_x0000_t202" coordsize="21600,21600" o:spt="202" path="m,l,21600r21600,l21600,xe">
              <v:stroke joinstyle="miter"/>
              <v:path gradientshapeok="t" o:connecttype="rect"/>
            </v:shapetype>
            <v:shape id="文本框 22" o:spid="_x0000_s1040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vDQgIAAOw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OHViNjTzAOWF&#10;euyhH//g5LamPuxEwCfhad6pd7TD+EiHNkB8w1XirAL/82/30Z7GkLSctbQ/Bbe04JyZz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sUD7w0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076E3AF5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AD2D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D14737C" wp14:editId="449F4B51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ED346" w14:textId="77777777" w:rsidR="00037413" w:rsidRDefault="00000000">
                          <w:pPr>
                            <w:pStyle w:val="a9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14737C"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41" type="#_x0000_t202" style="position:absolute;margin-left:92.8pt;margin-top:-.55pt;width:2in;height:15.7pt;z-index:25165516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" filled="f" stroked="f" strokeweight=".5pt">
              <v:textbox inset="0,0,0,0">
                <w:txbxContent>
                  <w:p w14:paraId="4B5ED346" w14:textId="77777777" w:rsidR="00037413" w:rsidRDefault="00000000">
                    <w:pPr>
                      <w:pStyle w:val="a9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6F57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19323A" wp14:editId="17A89FB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50392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19323A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42" type="#_x0000_t202" style="position:absolute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m2QgIAAOwEAAAOAAAAZHJzL2Uyb0RvYy54bWysVFGP0zAMfkfiP0R5Z+0Gn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8nh1FD4MZSjFuyScKLURHB2C9Ks7pMOceLNFFqYzw7C5oFIaWymMpN&#10;SGQdrTSFfYnj1T66qjRtL3EePVJksDg6N7UFn+p9lnb5Y0hZ9/YDA33dkQLsDh0VTp14NzTzAOWF&#10;euyhH//g5LamPuxEwCfhad6pd7TD+EiHNkB8w1XirAL/82/30Z7GkLSctbQ/Bbe04JyZT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8ln5tk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37C50392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FA3A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03A4EB" wp14:editId="15DA8DC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9A09F8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- 7 -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3A4EB"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43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j5NQgIAAOwEAAAOAAAAZHJzL2Uyb0RvYy54bWysVFGP0zAMfkfiP0R5Z+2G7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st4+TU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4B9A09F8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- 7 -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ACDC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7D22C4" wp14:editId="67ABAA7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48D2D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D22C4" id="_x0000_t202" coordsize="21600,21600" o:spt="202" path="m,l,21600r21600,l21600,xe">
              <v:stroke joinstyle="miter"/>
              <v:path gradientshapeok="t" o:connecttype="rect"/>
            </v:shapetype>
            <v:shape id="文本框 58" o:spid="_x0000_s1044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M1EHmk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16548D2D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308AE" w14:textId="77777777" w:rsidR="00037413" w:rsidRDefault="00037413">
    <w:pPr>
      <w:pStyle w:val="a9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501E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B89630" wp14:editId="2766974A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0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E2F94E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89630" id="_x0000_t202" coordsize="21600,21600" o:spt="202" path="m,l,21600r21600,l21600,xe">
              <v:stroke joinstyle="miter"/>
              <v:path gradientshapeok="t" o:connecttype="rect"/>
            </v:shapetype>
            <v:shape id="文本框 60" o:spid="_x0000_s1045" type="#_x0000_t202" style="position:absolute;margin-left:92.8pt;margin-top:0;width:2in;height:2in;z-index:25166540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BhQgIAAOwEAAAOAAAAZHJzL2Uyb0RvYy54bWysVFGP0zAMfkfiP0R5Z+2GO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c9bAYUICAADsBAAADgAAAAAA&#10;AAAAAAAAAAAuAgAAZHJzL2Uyb0RvYy54bWxQSwECLQAUAAYACAAAACEAcarRudcAAAAFAQAADwAA&#10;AAAAAAAAAAAAAACcBAAAZHJzL2Rvd25yZXYueG1sUEsFBgAAAAAEAAQA8wAAAKAFAAAAAA==&#10;" filled="f" stroked="f" strokeweight=".5pt">
              <v:textbox style="mso-fit-shape-to-text:t" inset="0,0,0,0">
                <w:txbxContent>
                  <w:p w14:paraId="7AE2F94E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BC92" w14:textId="77777777" w:rsidR="00037413" w:rsidRDefault="0003741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6E2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90F5D" wp14:editId="786F3BD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E5DE45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190F5D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8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7E5DE45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6F8E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58D917" wp14:editId="118D2398">
              <wp:simplePos x="0" y="0"/>
              <wp:positionH relativeFrom="margin">
                <wp:align>outside</wp:align>
              </wp:positionH>
              <wp:positionV relativeFrom="paragraph">
                <wp:posOffset>-6985</wp:posOffset>
              </wp:positionV>
              <wp:extent cx="1828800" cy="19939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B7D11" w14:textId="77777777" w:rsidR="00037413" w:rsidRDefault="00000000">
                          <w:pPr>
                            <w:pStyle w:val="a9"/>
                            <w:rPr>
                              <w:sz w:val="2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58D917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9" type="#_x0000_t202" style="position:absolute;margin-left:92.8pt;margin-top:-.55pt;width:2in;height:15.7pt;z-index:25165619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" filled="f" stroked="f" strokeweight=".5pt">
              <v:textbox inset="0,0,0,0">
                <w:txbxContent>
                  <w:p w14:paraId="226B7D11" w14:textId="77777777" w:rsidR="00037413" w:rsidRDefault="00000000">
                    <w:pPr>
                      <w:pStyle w:val="a9"/>
                      <w:rPr>
                        <w:sz w:val="2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AB718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9B48B2" wp14:editId="5640C3A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2DEA1C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9B48B2"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0" type="#_x0000_t202" style="position:absolute;margin-left:92.8pt;margin-top:0;width:2in;height:2in;z-index:25166643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712DEA1C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8970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9DF825" wp14:editId="0045523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AA021B" w14:textId="77777777" w:rsidR="00037413" w:rsidRDefault="00000000">
                          <w:pPr>
                            <w:pStyle w:val="a9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- 7 -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DF825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Cl5F/V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3FAA021B" w14:textId="77777777" w:rsidR="00037413" w:rsidRDefault="00000000">
                    <w:pPr>
                      <w:pStyle w:val="a9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- 7 -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F936" w14:textId="77777777" w:rsidR="00037413" w:rsidRDefault="00037413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94B8" w14:textId="77777777" w:rsidR="00037413" w:rsidRDefault="00037413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4037" w14:textId="77777777" w:rsidR="00037413" w:rsidRDefault="0000000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E6F2F30" wp14:editId="0A723B4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21A820" w14:textId="77777777" w:rsidR="00037413" w:rsidRDefault="00000000">
                          <w:pPr>
                            <w:pStyle w:val="a9"/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sz w:val="28"/>
                              <w:szCs w:val="4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6F2F30"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32" type="#_x0000_t202" style="position:absolute;margin-left:92.8pt;margin-top:0;width:2in;height:2in;z-index:25165004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Cmeppb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2B21A820" w14:textId="77777777" w:rsidR="00037413" w:rsidRDefault="00000000">
                    <w:pPr>
                      <w:pStyle w:val="a9"/>
                      <w:rPr>
                        <w:rFonts w:ascii="仿宋" w:eastAsia="仿宋" w:hAnsi="仿宋" w:cs="仿宋"/>
                        <w:sz w:val="28"/>
                        <w:szCs w:val="44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sz w:val="28"/>
                        <w:szCs w:val="4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6506" w14:textId="77777777" w:rsidR="0087297D" w:rsidRDefault="0087297D">
      <w:r>
        <w:separator/>
      </w:r>
    </w:p>
  </w:footnote>
  <w:footnote w:type="continuationSeparator" w:id="0">
    <w:p w14:paraId="21A4E715" w14:textId="77777777" w:rsidR="0087297D" w:rsidRDefault="00872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2Yzc0MDhlNzU2NmVhMGQ5MzZlMWNkZTdmNjNlYjMifQ=="/>
  </w:docVars>
  <w:rsids>
    <w:rsidRoot w:val="00D9095C"/>
    <w:rsid w:val="00012984"/>
    <w:rsid w:val="0001700A"/>
    <w:rsid w:val="00037413"/>
    <w:rsid w:val="00045B48"/>
    <w:rsid w:val="00062E20"/>
    <w:rsid w:val="000674CE"/>
    <w:rsid w:val="0007217E"/>
    <w:rsid w:val="000A554A"/>
    <w:rsid w:val="000A7800"/>
    <w:rsid w:val="000B36FF"/>
    <w:rsid w:val="000C6F9B"/>
    <w:rsid w:val="00104006"/>
    <w:rsid w:val="00114507"/>
    <w:rsid w:val="00134A87"/>
    <w:rsid w:val="00135551"/>
    <w:rsid w:val="00137573"/>
    <w:rsid w:val="00164BE8"/>
    <w:rsid w:val="00172FAB"/>
    <w:rsid w:val="00187F51"/>
    <w:rsid w:val="00192AA3"/>
    <w:rsid w:val="00193629"/>
    <w:rsid w:val="00197E39"/>
    <w:rsid w:val="001B741C"/>
    <w:rsid w:val="001F20D8"/>
    <w:rsid w:val="00210FFD"/>
    <w:rsid w:val="00215B48"/>
    <w:rsid w:val="00220D1E"/>
    <w:rsid w:val="002520F1"/>
    <w:rsid w:val="00263692"/>
    <w:rsid w:val="00271CE7"/>
    <w:rsid w:val="00292860"/>
    <w:rsid w:val="002C1204"/>
    <w:rsid w:val="002C2B01"/>
    <w:rsid w:val="002C63D2"/>
    <w:rsid w:val="002D18E9"/>
    <w:rsid w:val="0030090A"/>
    <w:rsid w:val="00352BFE"/>
    <w:rsid w:val="00374E50"/>
    <w:rsid w:val="00391C37"/>
    <w:rsid w:val="00394C00"/>
    <w:rsid w:val="003A4334"/>
    <w:rsid w:val="003B045B"/>
    <w:rsid w:val="003B1E2B"/>
    <w:rsid w:val="003B25DD"/>
    <w:rsid w:val="003B2924"/>
    <w:rsid w:val="003B39DF"/>
    <w:rsid w:val="003B72E7"/>
    <w:rsid w:val="003B767A"/>
    <w:rsid w:val="00422D12"/>
    <w:rsid w:val="00424020"/>
    <w:rsid w:val="00482D5E"/>
    <w:rsid w:val="00494DDC"/>
    <w:rsid w:val="004A11E5"/>
    <w:rsid w:val="004A20D1"/>
    <w:rsid w:val="004B0F2E"/>
    <w:rsid w:val="0050281C"/>
    <w:rsid w:val="00512F81"/>
    <w:rsid w:val="00536509"/>
    <w:rsid w:val="00537953"/>
    <w:rsid w:val="0055574E"/>
    <w:rsid w:val="00563FF4"/>
    <w:rsid w:val="005B43FD"/>
    <w:rsid w:val="005B79E9"/>
    <w:rsid w:val="005F1EB5"/>
    <w:rsid w:val="00610059"/>
    <w:rsid w:val="00615B70"/>
    <w:rsid w:val="00637435"/>
    <w:rsid w:val="006505B4"/>
    <w:rsid w:val="00674F95"/>
    <w:rsid w:val="00686270"/>
    <w:rsid w:val="00690DD5"/>
    <w:rsid w:val="006D7981"/>
    <w:rsid w:val="0071799D"/>
    <w:rsid w:val="00750B48"/>
    <w:rsid w:val="00763B6A"/>
    <w:rsid w:val="00765AD6"/>
    <w:rsid w:val="007C4647"/>
    <w:rsid w:val="007F51A8"/>
    <w:rsid w:val="007F61D9"/>
    <w:rsid w:val="008342A7"/>
    <w:rsid w:val="00837DB4"/>
    <w:rsid w:val="00842F67"/>
    <w:rsid w:val="008522A6"/>
    <w:rsid w:val="0087297D"/>
    <w:rsid w:val="00881566"/>
    <w:rsid w:val="008D7BFF"/>
    <w:rsid w:val="008E584E"/>
    <w:rsid w:val="00925EF7"/>
    <w:rsid w:val="00945394"/>
    <w:rsid w:val="00950225"/>
    <w:rsid w:val="00957F4C"/>
    <w:rsid w:val="00971401"/>
    <w:rsid w:val="00973957"/>
    <w:rsid w:val="00976FB8"/>
    <w:rsid w:val="009B7340"/>
    <w:rsid w:val="009C4A9D"/>
    <w:rsid w:val="009D4550"/>
    <w:rsid w:val="009D7E64"/>
    <w:rsid w:val="00A310DE"/>
    <w:rsid w:val="00A36836"/>
    <w:rsid w:val="00A43012"/>
    <w:rsid w:val="00A518D4"/>
    <w:rsid w:val="00A74F6A"/>
    <w:rsid w:val="00A817D3"/>
    <w:rsid w:val="00A86BBA"/>
    <w:rsid w:val="00AB42E7"/>
    <w:rsid w:val="00B02F2A"/>
    <w:rsid w:val="00B04C5E"/>
    <w:rsid w:val="00B1197B"/>
    <w:rsid w:val="00B279FA"/>
    <w:rsid w:val="00B36771"/>
    <w:rsid w:val="00B57D86"/>
    <w:rsid w:val="00B66F9F"/>
    <w:rsid w:val="00B84A5C"/>
    <w:rsid w:val="00B9558D"/>
    <w:rsid w:val="00BD7055"/>
    <w:rsid w:val="00BF6753"/>
    <w:rsid w:val="00C052B2"/>
    <w:rsid w:val="00C67E69"/>
    <w:rsid w:val="00C91C67"/>
    <w:rsid w:val="00CA2B72"/>
    <w:rsid w:val="00CE0B45"/>
    <w:rsid w:val="00D13B29"/>
    <w:rsid w:val="00D268B9"/>
    <w:rsid w:val="00D30D41"/>
    <w:rsid w:val="00D45925"/>
    <w:rsid w:val="00D60E25"/>
    <w:rsid w:val="00D63E90"/>
    <w:rsid w:val="00D7442B"/>
    <w:rsid w:val="00D9095C"/>
    <w:rsid w:val="00DC12B2"/>
    <w:rsid w:val="00DC31E5"/>
    <w:rsid w:val="00DC7ACF"/>
    <w:rsid w:val="00DE11C8"/>
    <w:rsid w:val="00DF7E2F"/>
    <w:rsid w:val="00E10066"/>
    <w:rsid w:val="00E233D0"/>
    <w:rsid w:val="00E32E61"/>
    <w:rsid w:val="00E431CA"/>
    <w:rsid w:val="00E45513"/>
    <w:rsid w:val="00E45BD9"/>
    <w:rsid w:val="00E52AB0"/>
    <w:rsid w:val="00E549A4"/>
    <w:rsid w:val="00EA1174"/>
    <w:rsid w:val="00EA1F37"/>
    <w:rsid w:val="00EC1EF4"/>
    <w:rsid w:val="00F10317"/>
    <w:rsid w:val="00F73669"/>
    <w:rsid w:val="00FA1C63"/>
    <w:rsid w:val="00FA7E73"/>
    <w:rsid w:val="00FF04C0"/>
    <w:rsid w:val="01D542D8"/>
    <w:rsid w:val="01F3196F"/>
    <w:rsid w:val="021853FB"/>
    <w:rsid w:val="02367B66"/>
    <w:rsid w:val="02E03C63"/>
    <w:rsid w:val="0325611D"/>
    <w:rsid w:val="03667B2B"/>
    <w:rsid w:val="03694674"/>
    <w:rsid w:val="036B5608"/>
    <w:rsid w:val="037D141B"/>
    <w:rsid w:val="03AB4B71"/>
    <w:rsid w:val="03B31109"/>
    <w:rsid w:val="03BB7608"/>
    <w:rsid w:val="042E07B5"/>
    <w:rsid w:val="045943A4"/>
    <w:rsid w:val="04A37C40"/>
    <w:rsid w:val="04A85E35"/>
    <w:rsid w:val="04D32263"/>
    <w:rsid w:val="04F67A2B"/>
    <w:rsid w:val="052E0197"/>
    <w:rsid w:val="057A411F"/>
    <w:rsid w:val="05C2563F"/>
    <w:rsid w:val="07247C28"/>
    <w:rsid w:val="075206A4"/>
    <w:rsid w:val="07A82275"/>
    <w:rsid w:val="07AB2720"/>
    <w:rsid w:val="07B2328E"/>
    <w:rsid w:val="07E472A1"/>
    <w:rsid w:val="08180B18"/>
    <w:rsid w:val="0874774B"/>
    <w:rsid w:val="08A03390"/>
    <w:rsid w:val="08B135FF"/>
    <w:rsid w:val="09132688"/>
    <w:rsid w:val="095762F5"/>
    <w:rsid w:val="098F59F4"/>
    <w:rsid w:val="09B17072"/>
    <w:rsid w:val="0A067AB9"/>
    <w:rsid w:val="0A1D53F8"/>
    <w:rsid w:val="0A3D56C6"/>
    <w:rsid w:val="0A3F5E57"/>
    <w:rsid w:val="0A572E95"/>
    <w:rsid w:val="0A9E70B6"/>
    <w:rsid w:val="0AB460AD"/>
    <w:rsid w:val="0AD43945"/>
    <w:rsid w:val="0ADC38D6"/>
    <w:rsid w:val="0B342A30"/>
    <w:rsid w:val="0B9A7987"/>
    <w:rsid w:val="0C291DAC"/>
    <w:rsid w:val="0C4B5903"/>
    <w:rsid w:val="0CAF01B1"/>
    <w:rsid w:val="0CB87A2B"/>
    <w:rsid w:val="0CF70403"/>
    <w:rsid w:val="0DED7633"/>
    <w:rsid w:val="0E3E4551"/>
    <w:rsid w:val="0E5F1660"/>
    <w:rsid w:val="0E805272"/>
    <w:rsid w:val="0E986233"/>
    <w:rsid w:val="0EA53929"/>
    <w:rsid w:val="0EDD528C"/>
    <w:rsid w:val="0F392770"/>
    <w:rsid w:val="0FCB5702"/>
    <w:rsid w:val="10130629"/>
    <w:rsid w:val="10364510"/>
    <w:rsid w:val="1065654D"/>
    <w:rsid w:val="106C2D6C"/>
    <w:rsid w:val="10797237"/>
    <w:rsid w:val="10851418"/>
    <w:rsid w:val="10924AAA"/>
    <w:rsid w:val="10D41AEF"/>
    <w:rsid w:val="113C337E"/>
    <w:rsid w:val="11623680"/>
    <w:rsid w:val="11797225"/>
    <w:rsid w:val="121C4E44"/>
    <w:rsid w:val="1222268E"/>
    <w:rsid w:val="124C3791"/>
    <w:rsid w:val="12582C9C"/>
    <w:rsid w:val="125A29E8"/>
    <w:rsid w:val="12641821"/>
    <w:rsid w:val="129C6F29"/>
    <w:rsid w:val="12FB3F33"/>
    <w:rsid w:val="13436AEA"/>
    <w:rsid w:val="134671D5"/>
    <w:rsid w:val="1394435C"/>
    <w:rsid w:val="143133DE"/>
    <w:rsid w:val="14943583"/>
    <w:rsid w:val="14D76BA7"/>
    <w:rsid w:val="15315302"/>
    <w:rsid w:val="15953A50"/>
    <w:rsid w:val="15BC2A0E"/>
    <w:rsid w:val="15FA06DC"/>
    <w:rsid w:val="160D6FF7"/>
    <w:rsid w:val="1638492E"/>
    <w:rsid w:val="1670267F"/>
    <w:rsid w:val="16752343"/>
    <w:rsid w:val="1692084C"/>
    <w:rsid w:val="16B5158F"/>
    <w:rsid w:val="171A285F"/>
    <w:rsid w:val="17341A92"/>
    <w:rsid w:val="17367533"/>
    <w:rsid w:val="17570D6B"/>
    <w:rsid w:val="17611CB8"/>
    <w:rsid w:val="17656C5D"/>
    <w:rsid w:val="17A74689"/>
    <w:rsid w:val="17FA72BE"/>
    <w:rsid w:val="1809757A"/>
    <w:rsid w:val="183A374F"/>
    <w:rsid w:val="19184432"/>
    <w:rsid w:val="19526D01"/>
    <w:rsid w:val="19952B37"/>
    <w:rsid w:val="19D0462F"/>
    <w:rsid w:val="19F87471"/>
    <w:rsid w:val="1A006A03"/>
    <w:rsid w:val="1B430B68"/>
    <w:rsid w:val="1B765873"/>
    <w:rsid w:val="1BC92980"/>
    <w:rsid w:val="1C073D33"/>
    <w:rsid w:val="1C360F1D"/>
    <w:rsid w:val="1C8256C5"/>
    <w:rsid w:val="1CE343B6"/>
    <w:rsid w:val="1CFA59ED"/>
    <w:rsid w:val="1D8351D3"/>
    <w:rsid w:val="1D8A20C1"/>
    <w:rsid w:val="1DF12B02"/>
    <w:rsid w:val="1E1753ED"/>
    <w:rsid w:val="1E2C7BEC"/>
    <w:rsid w:val="1E7E0178"/>
    <w:rsid w:val="1EC60A0F"/>
    <w:rsid w:val="1F5676E4"/>
    <w:rsid w:val="1FC457FA"/>
    <w:rsid w:val="1FE06C5D"/>
    <w:rsid w:val="1FF24F0C"/>
    <w:rsid w:val="20303590"/>
    <w:rsid w:val="2039439C"/>
    <w:rsid w:val="20617884"/>
    <w:rsid w:val="20BB01C6"/>
    <w:rsid w:val="21037D98"/>
    <w:rsid w:val="2107521D"/>
    <w:rsid w:val="213543E6"/>
    <w:rsid w:val="214A7557"/>
    <w:rsid w:val="214C0D80"/>
    <w:rsid w:val="215C319C"/>
    <w:rsid w:val="21915EAF"/>
    <w:rsid w:val="21B44D7D"/>
    <w:rsid w:val="21C445AA"/>
    <w:rsid w:val="21F40F37"/>
    <w:rsid w:val="23A87540"/>
    <w:rsid w:val="23AC3748"/>
    <w:rsid w:val="245A2681"/>
    <w:rsid w:val="246618E2"/>
    <w:rsid w:val="247C34F8"/>
    <w:rsid w:val="255D65AA"/>
    <w:rsid w:val="2584776B"/>
    <w:rsid w:val="25D913C5"/>
    <w:rsid w:val="261F7289"/>
    <w:rsid w:val="2697249C"/>
    <w:rsid w:val="26A30712"/>
    <w:rsid w:val="26E97F97"/>
    <w:rsid w:val="26F86CAF"/>
    <w:rsid w:val="27457B31"/>
    <w:rsid w:val="27500494"/>
    <w:rsid w:val="27A71C29"/>
    <w:rsid w:val="27B31FB8"/>
    <w:rsid w:val="27BD33F5"/>
    <w:rsid w:val="27C43EC5"/>
    <w:rsid w:val="2824412C"/>
    <w:rsid w:val="282B6C11"/>
    <w:rsid w:val="28633DE1"/>
    <w:rsid w:val="287C1964"/>
    <w:rsid w:val="28D40E54"/>
    <w:rsid w:val="28EB25AB"/>
    <w:rsid w:val="28EF76ED"/>
    <w:rsid w:val="28F2603B"/>
    <w:rsid w:val="294E6381"/>
    <w:rsid w:val="29DF40CF"/>
    <w:rsid w:val="29FB7548"/>
    <w:rsid w:val="2AA04835"/>
    <w:rsid w:val="2AD17892"/>
    <w:rsid w:val="2ADF2344"/>
    <w:rsid w:val="2AE2186C"/>
    <w:rsid w:val="2AE57B45"/>
    <w:rsid w:val="2B07492D"/>
    <w:rsid w:val="2B7E7210"/>
    <w:rsid w:val="2BA61CC7"/>
    <w:rsid w:val="2C422239"/>
    <w:rsid w:val="2C68368D"/>
    <w:rsid w:val="2CB25740"/>
    <w:rsid w:val="2CD01661"/>
    <w:rsid w:val="2CEB5877"/>
    <w:rsid w:val="2D0C54FC"/>
    <w:rsid w:val="2D340315"/>
    <w:rsid w:val="2DE64564"/>
    <w:rsid w:val="2DE75388"/>
    <w:rsid w:val="2E131CB1"/>
    <w:rsid w:val="2E277CD4"/>
    <w:rsid w:val="2E31172B"/>
    <w:rsid w:val="2E5F6E7F"/>
    <w:rsid w:val="2E853A98"/>
    <w:rsid w:val="2ED64E57"/>
    <w:rsid w:val="2F327B63"/>
    <w:rsid w:val="2F4E083A"/>
    <w:rsid w:val="2F8E2A2B"/>
    <w:rsid w:val="2F90418B"/>
    <w:rsid w:val="2FC83556"/>
    <w:rsid w:val="304F03C5"/>
    <w:rsid w:val="30771FDE"/>
    <w:rsid w:val="30F724C9"/>
    <w:rsid w:val="314F3970"/>
    <w:rsid w:val="316A36B7"/>
    <w:rsid w:val="319461ED"/>
    <w:rsid w:val="31A30FDD"/>
    <w:rsid w:val="31C31D52"/>
    <w:rsid w:val="32266B9A"/>
    <w:rsid w:val="32726E97"/>
    <w:rsid w:val="32732766"/>
    <w:rsid w:val="32756B02"/>
    <w:rsid w:val="327C3DCD"/>
    <w:rsid w:val="32DA4F9B"/>
    <w:rsid w:val="330528A9"/>
    <w:rsid w:val="331C6A68"/>
    <w:rsid w:val="33F55E16"/>
    <w:rsid w:val="33FB077F"/>
    <w:rsid w:val="344C2195"/>
    <w:rsid w:val="347666B0"/>
    <w:rsid w:val="347C3D2C"/>
    <w:rsid w:val="34CE2694"/>
    <w:rsid w:val="34E6608D"/>
    <w:rsid w:val="34F23ACA"/>
    <w:rsid w:val="34FB796B"/>
    <w:rsid w:val="35015C44"/>
    <w:rsid w:val="3506146F"/>
    <w:rsid w:val="35736701"/>
    <w:rsid w:val="35C3492C"/>
    <w:rsid w:val="35D419DA"/>
    <w:rsid w:val="360C3934"/>
    <w:rsid w:val="36A846A6"/>
    <w:rsid w:val="36F2006D"/>
    <w:rsid w:val="376E0E4F"/>
    <w:rsid w:val="37973C77"/>
    <w:rsid w:val="379E0172"/>
    <w:rsid w:val="37C526D6"/>
    <w:rsid w:val="37D2266D"/>
    <w:rsid w:val="37E94190"/>
    <w:rsid w:val="38613F89"/>
    <w:rsid w:val="3894054E"/>
    <w:rsid w:val="38D03B18"/>
    <w:rsid w:val="38DF4B44"/>
    <w:rsid w:val="39032DEB"/>
    <w:rsid w:val="394556BA"/>
    <w:rsid w:val="399F40EE"/>
    <w:rsid w:val="39B66318"/>
    <w:rsid w:val="39EC081F"/>
    <w:rsid w:val="3A125097"/>
    <w:rsid w:val="3A4A73CA"/>
    <w:rsid w:val="3A501781"/>
    <w:rsid w:val="3AB67EB5"/>
    <w:rsid w:val="3B107208"/>
    <w:rsid w:val="3BD772F7"/>
    <w:rsid w:val="3C1E0A76"/>
    <w:rsid w:val="3C3E0E9B"/>
    <w:rsid w:val="3D17694B"/>
    <w:rsid w:val="3DA27D47"/>
    <w:rsid w:val="3E5C5359"/>
    <w:rsid w:val="3E6A682D"/>
    <w:rsid w:val="3E6C1A3F"/>
    <w:rsid w:val="3E715AC8"/>
    <w:rsid w:val="3EA56683"/>
    <w:rsid w:val="3F237F99"/>
    <w:rsid w:val="3FB70C9E"/>
    <w:rsid w:val="3FBE38EA"/>
    <w:rsid w:val="401E2EE8"/>
    <w:rsid w:val="402902F5"/>
    <w:rsid w:val="40707C35"/>
    <w:rsid w:val="40FE0F0E"/>
    <w:rsid w:val="411A12EF"/>
    <w:rsid w:val="41283206"/>
    <w:rsid w:val="41424B33"/>
    <w:rsid w:val="41B87A74"/>
    <w:rsid w:val="41EA4FEF"/>
    <w:rsid w:val="422D7781"/>
    <w:rsid w:val="42493D70"/>
    <w:rsid w:val="42C204BE"/>
    <w:rsid w:val="43BE1C96"/>
    <w:rsid w:val="43FC421E"/>
    <w:rsid w:val="441165CE"/>
    <w:rsid w:val="442B4A36"/>
    <w:rsid w:val="448D6E69"/>
    <w:rsid w:val="44A109AE"/>
    <w:rsid w:val="44C5283E"/>
    <w:rsid w:val="44E426A2"/>
    <w:rsid w:val="45355309"/>
    <w:rsid w:val="456971C5"/>
    <w:rsid w:val="456A0070"/>
    <w:rsid w:val="459536B7"/>
    <w:rsid w:val="45C858C8"/>
    <w:rsid w:val="466A3E85"/>
    <w:rsid w:val="469E706C"/>
    <w:rsid w:val="46A55BE9"/>
    <w:rsid w:val="46B5034E"/>
    <w:rsid w:val="474E2451"/>
    <w:rsid w:val="479A3013"/>
    <w:rsid w:val="47D042F4"/>
    <w:rsid w:val="489029FB"/>
    <w:rsid w:val="48965450"/>
    <w:rsid w:val="48E973C6"/>
    <w:rsid w:val="48FE0A91"/>
    <w:rsid w:val="491841B9"/>
    <w:rsid w:val="492F2C33"/>
    <w:rsid w:val="49337F7B"/>
    <w:rsid w:val="493E581B"/>
    <w:rsid w:val="4A100086"/>
    <w:rsid w:val="4A6168F1"/>
    <w:rsid w:val="4A74122A"/>
    <w:rsid w:val="4AE47E17"/>
    <w:rsid w:val="4AF606C5"/>
    <w:rsid w:val="4AFE119F"/>
    <w:rsid w:val="4BA858AA"/>
    <w:rsid w:val="4D2515D1"/>
    <w:rsid w:val="4DE3517A"/>
    <w:rsid w:val="4E0D776F"/>
    <w:rsid w:val="4E746719"/>
    <w:rsid w:val="4EF53D1A"/>
    <w:rsid w:val="4F127995"/>
    <w:rsid w:val="4F1D2977"/>
    <w:rsid w:val="4F2B79BF"/>
    <w:rsid w:val="4F720B11"/>
    <w:rsid w:val="4FEE2648"/>
    <w:rsid w:val="502D19F0"/>
    <w:rsid w:val="50756457"/>
    <w:rsid w:val="508645BC"/>
    <w:rsid w:val="5086644C"/>
    <w:rsid w:val="50F42D91"/>
    <w:rsid w:val="5108611F"/>
    <w:rsid w:val="511F2DE0"/>
    <w:rsid w:val="51586419"/>
    <w:rsid w:val="51616F03"/>
    <w:rsid w:val="518762D9"/>
    <w:rsid w:val="51A70AED"/>
    <w:rsid w:val="526B19BE"/>
    <w:rsid w:val="529228C8"/>
    <w:rsid w:val="53662783"/>
    <w:rsid w:val="537D4106"/>
    <w:rsid w:val="53A56334"/>
    <w:rsid w:val="53B574C2"/>
    <w:rsid w:val="53C81525"/>
    <w:rsid w:val="53D35CFF"/>
    <w:rsid w:val="53E12766"/>
    <w:rsid w:val="53F82B35"/>
    <w:rsid w:val="54561941"/>
    <w:rsid w:val="55012537"/>
    <w:rsid w:val="55080D8A"/>
    <w:rsid w:val="55105A31"/>
    <w:rsid w:val="55417C72"/>
    <w:rsid w:val="55496B2F"/>
    <w:rsid w:val="557D5510"/>
    <w:rsid w:val="55B728DC"/>
    <w:rsid w:val="55C34576"/>
    <w:rsid w:val="56DC5AFE"/>
    <w:rsid w:val="572F24E4"/>
    <w:rsid w:val="57496DBD"/>
    <w:rsid w:val="583D1EC5"/>
    <w:rsid w:val="58492617"/>
    <w:rsid w:val="587317F2"/>
    <w:rsid w:val="587F1751"/>
    <w:rsid w:val="58914BD0"/>
    <w:rsid w:val="58CA115C"/>
    <w:rsid w:val="58CE4477"/>
    <w:rsid w:val="59126F50"/>
    <w:rsid w:val="59933BBF"/>
    <w:rsid w:val="59BA1FB3"/>
    <w:rsid w:val="5A183F35"/>
    <w:rsid w:val="5A6736F5"/>
    <w:rsid w:val="5A6F08E7"/>
    <w:rsid w:val="5AC7030E"/>
    <w:rsid w:val="5B211FFF"/>
    <w:rsid w:val="5B402A74"/>
    <w:rsid w:val="5BA52BCD"/>
    <w:rsid w:val="5BD125C7"/>
    <w:rsid w:val="5BD54EC8"/>
    <w:rsid w:val="5BE57486"/>
    <w:rsid w:val="5BF2383A"/>
    <w:rsid w:val="5BF42193"/>
    <w:rsid w:val="5BFD3F27"/>
    <w:rsid w:val="5C012BD6"/>
    <w:rsid w:val="5CBF5813"/>
    <w:rsid w:val="5CCC6077"/>
    <w:rsid w:val="5D5B5A99"/>
    <w:rsid w:val="5DEB2CF2"/>
    <w:rsid w:val="5E005B85"/>
    <w:rsid w:val="5E74520E"/>
    <w:rsid w:val="5EEE5C79"/>
    <w:rsid w:val="5F001FC8"/>
    <w:rsid w:val="5F626951"/>
    <w:rsid w:val="5F6E6E08"/>
    <w:rsid w:val="5FA40D4C"/>
    <w:rsid w:val="5FD54057"/>
    <w:rsid w:val="601E231D"/>
    <w:rsid w:val="60A84314"/>
    <w:rsid w:val="60C50CA9"/>
    <w:rsid w:val="6131254B"/>
    <w:rsid w:val="615564D1"/>
    <w:rsid w:val="617C30F5"/>
    <w:rsid w:val="61853502"/>
    <w:rsid w:val="623C233F"/>
    <w:rsid w:val="62467BC8"/>
    <w:rsid w:val="62814DF4"/>
    <w:rsid w:val="629109B3"/>
    <w:rsid w:val="62A406C3"/>
    <w:rsid w:val="62A8747D"/>
    <w:rsid w:val="62CC0FC4"/>
    <w:rsid w:val="632E0D88"/>
    <w:rsid w:val="638B61DA"/>
    <w:rsid w:val="63DE0A7A"/>
    <w:rsid w:val="63F07AB4"/>
    <w:rsid w:val="64075847"/>
    <w:rsid w:val="64163CCB"/>
    <w:rsid w:val="64CB09C2"/>
    <w:rsid w:val="65217D9F"/>
    <w:rsid w:val="65981660"/>
    <w:rsid w:val="65AD759D"/>
    <w:rsid w:val="660575B5"/>
    <w:rsid w:val="6669377A"/>
    <w:rsid w:val="667E4C86"/>
    <w:rsid w:val="66AC028B"/>
    <w:rsid w:val="67033978"/>
    <w:rsid w:val="67407B8A"/>
    <w:rsid w:val="674763B5"/>
    <w:rsid w:val="674B4ED7"/>
    <w:rsid w:val="67D06F86"/>
    <w:rsid w:val="6867720E"/>
    <w:rsid w:val="688F6425"/>
    <w:rsid w:val="68931D9E"/>
    <w:rsid w:val="68B3786E"/>
    <w:rsid w:val="68C3440D"/>
    <w:rsid w:val="68D877E6"/>
    <w:rsid w:val="68DD126B"/>
    <w:rsid w:val="69672381"/>
    <w:rsid w:val="69676A69"/>
    <w:rsid w:val="697852DA"/>
    <w:rsid w:val="69D44636"/>
    <w:rsid w:val="6A7D4DAE"/>
    <w:rsid w:val="6A8B5C8C"/>
    <w:rsid w:val="6AA66472"/>
    <w:rsid w:val="6B1D7199"/>
    <w:rsid w:val="6B4626B8"/>
    <w:rsid w:val="6B4E6630"/>
    <w:rsid w:val="6B61307B"/>
    <w:rsid w:val="6B9A650A"/>
    <w:rsid w:val="6BB93051"/>
    <w:rsid w:val="6BD33BF1"/>
    <w:rsid w:val="6C096998"/>
    <w:rsid w:val="6CA767C6"/>
    <w:rsid w:val="6CFE7FDD"/>
    <w:rsid w:val="6D2E7A23"/>
    <w:rsid w:val="6D522376"/>
    <w:rsid w:val="6DEE64BE"/>
    <w:rsid w:val="6E250938"/>
    <w:rsid w:val="6E252E9B"/>
    <w:rsid w:val="6E5A6FC1"/>
    <w:rsid w:val="6E622D73"/>
    <w:rsid w:val="6EDB6027"/>
    <w:rsid w:val="6EEB2223"/>
    <w:rsid w:val="6F3D7F91"/>
    <w:rsid w:val="6FB679F0"/>
    <w:rsid w:val="7009492B"/>
    <w:rsid w:val="70176168"/>
    <w:rsid w:val="703E1AFB"/>
    <w:rsid w:val="70485174"/>
    <w:rsid w:val="706561AE"/>
    <w:rsid w:val="70B85AA8"/>
    <w:rsid w:val="70E15ACF"/>
    <w:rsid w:val="71686FCE"/>
    <w:rsid w:val="717148F0"/>
    <w:rsid w:val="719E48A8"/>
    <w:rsid w:val="71C560D0"/>
    <w:rsid w:val="71DB0767"/>
    <w:rsid w:val="721B6FB3"/>
    <w:rsid w:val="721C6466"/>
    <w:rsid w:val="722843C2"/>
    <w:rsid w:val="725C5030"/>
    <w:rsid w:val="728420A3"/>
    <w:rsid w:val="72AB79C6"/>
    <w:rsid w:val="72AD2004"/>
    <w:rsid w:val="72B47BF5"/>
    <w:rsid w:val="72C06870"/>
    <w:rsid w:val="72E14264"/>
    <w:rsid w:val="72EB688C"/>
    <w:rsid w:val="72EF7BFE"/>
    <w:rsid w:val="735F60D5"/>
    <w:rsid w:val="73A00C1A"/>
    <w:rsid w:val="73B12E1E"/>
    <w:rsid w:val="73B75DA6"/>
    <w:rsid w:val="73FB55AF"/>
    <w:rsid w:val="747A7772"/>
    <w:rsid w:val="7561641E"/>
    <w:rsid w:val="75662603"/>
    <w:rsid w:val="75962453"/>
    <w:rsid w:val="75DD408F"/>
    <w:rsid w:val="76220F75"/>
    <w:rsid w:val="762A2DF8"/>
    <w:rsid w:val="76664E1D"/>
    <w:rsid w:val="76D068CF"/>
    <w:rsid w:val="77782BF1"/>
    <w:rsid w:val="77AB733D"/>
    <w:rsid w:val="77D305BF"/>
    <w:rsid w:val="77D33F08"/>
    <w:rsid w:val="77D711B4"/>
    <w:rsid w:val="787D237C"/>
    <w:rsid w:val="788405B9"/>
    <w:rsid w:val="78E35D19"/>
    <w:rsid w:val="78EF5AE6"/>
    <w:rsid w:val="78F76809"/>
    <w:rsid w:val="78F86B1C"/>
    <w:rsid w:val="79044B8C"/>
    <w:rsid w:val="791C44E5"/>
    <w:rsid w:val="792741CC"/>
    <w:rsid w:val="79B27ABE"/>
    <w:rsid w:val="7A1466D4"/>
    <w:rsid w:val="7A1B401F"/>
    <w:rsid w:val="7A1D27FF"/>
    <w:rsid w:val="7A352A9E"/>
    <w:rsid w:val="7A4573D7"/>
    <w:rsid w:val="7A5628A6"/>
    <w:rsid w:val="7A72720E"/>
    <w:rsid w:val="7A9D5C9C"/>
    <w:rsid w:val="7B343E19"/>
    <w:rsid w:val="7B4766FC"/>
    <w:rsid w:val="7B7B6534"/>
    <w:rsid w:val="7BF54EDE"/>
    <w:rsid w:val="7C777F91"/>
    <w:rsid w:val="7D015B77"/>
    <w:rsid w:val="7D2F6D89"/>
    <w:rsid w:val="7D9565D0"/>
    <w:rsid w:val="7DB76005"/>
    <w:rsid w:val="7DD0724E"/>
    <w:rsid w:val="7DFA49D9"/>
    <w:rsid w:val="7E1075B0"/>
    <w:rsid w:val="7E2D6579"/>
    <w:rsid w:val="7E32077A"/>
    <w:rsid w:val="7E746E30"/>
    <w:rsid w:val="7E7A564E"/>
    <w:rsid w:val="7EDD5738"/>
    <w:rsid w:val="7F0B23BE"/>
    <w:rsid w:val="7F945115"/>
    <w:rsid w:val="7FBF6BF5"/>
    <w:rsid w:val="7FE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0E63B3B"/>
  <w15:docId w15:val="{F0F702E6-BFA2-4E13-BFA0-0FBE9BEA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520" w:lineRule="exact"/>
      <w:ind w:firstLine="883"/>
    </w:pPr>
    <w:rPr>
      <w:rFonts w:ascii="Calibri" w:hAnsi="Calibri" w:cs="宋体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Plain Text"/>
    <w:basedOn w:val="a"/>
    <w:qFormat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4"/>
    <w:next w:val="a4"/>
    <w:link w:val="ad"/>
    <w:unhideWhenUsed/>
    <w:qFormat/>
    <w:rPr>
      <w:b/>
      <w:bCs/>
    </w:rPr>
  </w:style>
  <w:style w:type="table" w:styleId="ae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qFormat/>
    <w:rPr>
      <w:color w:val="0000FF"/>
      <w:u w:val="single"/>
    </w:rPr>
  </w:style>
  <w:style w:type="character" w:styleId="af0">
    <w:name w:val="annotation reference"/>
    <w:basedOn w:val="a1"/>
    <w:qFormat/>
    <w:rPr>
      <w:sz w:val="21"/>
      <w:szCs w:val="21"/>
    </w:rPr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character" w:customStyle="1" w:styleId="a8">
    <w:name w:val="批注框文本 字符"/>
    <w:basedOn w:val="a1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文字 字符"/>
    <w:basedOn w:val="a1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5"/>
    <w:link w:val="ac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1">
    <w:name w:val="Revision"/>
    <w:hidden/>
    <w:uiPriority w:val="99"/>
    <w:unhideWhenUsed/>
    <w:rsid w:val="0050281C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2" Type="http://schemas.openxmlformats.org/officeDocument/2006/relationships/customXml" Target="../customXml/item2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3ED4C0-9AD8-48E9-919E-4E867BF1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44</Pages>
  <Words>3810</Words>
  <Characters>21722</Characters>
  <Application>Microsoft Office Word</Application>
  <DocSecurity>0</DocSecurity>
  <Lines>181</Lines>
  <Paragraphs>50</Paragraphs>
  <ScaleCrop>false</ScaleCrop>
  <Company/>
  <LinksUpToDate>false</LinksUpToDate>
  <CharactersWithSpaces>25482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</dc:creator>
  <cp:lastModifiedBy>风 凉</cp:lastModifiedBy>
  <cp:revision>65</cp:revision>
  <cp:lastPrinted>2023-05-05T12:10:00Z</cp:lastPrinted>
  <dcterms:created xsi:type="dcterms:W3CDTF">2020-12-23T10:59:00Z</dcterms:created>
  <dcterms:modified xsi:type="dcterms:W3CDTF">2023-07-18T02:45:00Z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5AD7FD3896B9491781D7B5DC710EA533_13</vt:lpwstr>
  </property>
</Properties>
</file>