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宋体" w:eastAsia="仿宋_GB2312" w:cs="仿宋_GB2312"/>
          <w:sz w:val="32"/>
          <w:szCs w:val="32"/>
        </w:rPr>
      </w:pPr>
      <w:bookmarkStart w:id="0" w:name="_Toc135317149"/>
      <w:r>
        <w:rPr>
          <w:rFonts w:hint="eastAsia" w:ascii="仿宋_GB2312" w:hAnsi="宋体" w:eastAsia="仿宋_GB2312" w:cs="仿宋_GB2312"/>
          <w:sz w:val="32"/>
          <w:szCs w:val="32"/>
        </w:rPr>
        <w:t>附件</w:t>
      </w:r>
    </w:p>
    <w:p>
      <w:pPr>
        <w:snapToGrid w:val="0"/>
        <w:spacing w:line="560" w:lineRule="exact"/>
        <w:jc w:val="center"/>
        <w:rPr>
          <w:rFonts w:ascii="方正小标宋简体" w:eastAsia="方正小标宋简体"/>
          <w:sz w:val="44"/>
          <w:szCs w:val="44"/>
        </w:rPr>
      </w:pPr>
      <w:r>
        <w:rPr>
          <w:rFonts w:ascii="方正小标宋简体" w:eastAsia="方正小标宋简体"/>
          <w:sz w:val="44"/>
          <w:szCs w:val="44"/>
        </w:rPr>
        <w:t>2023</w:t>
      </w:r>
      <w:r>
        <w:rPr>
          <w:rFonts w:hint="eastAsia" w:ascii="方正小标宋简体" w:eastAsia="方正小标宋简体"/>
          <w:sz w:val="44"/>
          <w:szCs w:val="44"/>
        </w:rPr>
        <w:t>年度武汉市标准创新贡献奖励</w:t>
      </w:r>
    </w:p>
    <w:p>
      <w:pPr>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申请指南</w:t>
      </w:r>
      <w:bookmarkEnd w:id="0"/>
    </w:p>
    <w:p>
      <w:pPr>
        <w:snapToGrid w:val="0"/>
        <w:spacing w:line="560" w:lineRule="exact"/>
        <w:ind w:firstLine="640" w:firstLineChars="200"/>
        <w:rPr>
          <w:rFonts w:hint="eastAsia" w:ascii="仿宋_GB2312" w:eastAsia="仿宋_GB2312"/>
          <w:sz w:val="32"/>
          <w:szCs w:val="32"/>
        </w:rPr>
      </w:pP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按照《武汉市标准创新贡献奖励办法》（以下简称《办法》）要求，开展2023年度标准创新贡献奖励评审工作。为方便申请单位及时准确申请，现公开发布本指南。</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一、申请范围</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按照《办法》第二条、第三条要求，结合本年度财政预算和相关政策，依法设立的且住所地在本市行政区域内的企、事业单位或社会组织主导制定且实施后取得良好成效的</w:t>
      </w:r>
      <w:r>
        <w:rPr>
          <w:rFonts w:hint="eastAsia" w:ascii="仿宋_GB2312" w:eastAsia="仿宋_GB2312"/>
          <w:b/>
          <w:sz w:val="32"/>
          <w:szCs w:val="32"/>
          <w:u w:val="single"/>
        </w:rPr>
        <w:t>国际标准、武汉市地方标准</w:t>
      </w:r>
      <w:r>
        <w:rPr>
          <w:rFonts w:hint="eastAsia" w:ascii="仿宋_GB2312" w:eastAsia="仿宋_GB2312"/>
          <w:sz w:val="32"/>
          <w:szCs w:val="32"/>
        </w:rPr>
        <w:t>。</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二、申请条件</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（一）国际标准</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国际标准化组织（</w:t>
      </w:r>
      <w:r>
        <w:rPr>
          <w:rFonts w:ascii="仿宋_GB2312" w:eastAsia="仿宋_GB2312"/>
          <w:sz w:val="32"/>
          <w:szCs w:val="32"/>
        </w:rPr>
        <w:t>ISO</w:t>
      </w:r>
      <w:r>
        <w:rPr>
          <w:rFonts w:hint="eastAsia" w:ascii="仿宋_GB2312" w:eastAsia="仿宋_GB2312"/>
          <w:sz w:val="32"/>
          <w:szCs w:val="32"/>
        </w:rPr>
        <w:t>）、国际电工委员会（</w:t>
      </w:r>
      <w:r>
        <w:rPr>
          <w:rFonts w:ascii="仿宋_GB2312" w:eastAsia="仿宋_GB2312"/>
          <w:sz w:val="32"/>
          <w:szCs w:val="32"/>
        </w:rPr>
        <w:t>IEC</w:t>
      </w:r>
      <w:r>
        <w:rPr>
          <w:rFonts w:hint="eastAsia" w:ascii="仿宋_GB2312" w:eastAsia="仿宋_GB2312"/>
          <w:sz w:val="32"/>
          <w:szCs w:val="32"/>
        </w:rPr>
        <w:t>）、国际电信联盟（</w:t>
      </w:r>
      <w:r>
        <w:rPr>
          <w:rFonts w:ascii="仿宋_GB2312" w:eastAsia="仿宋_GB2312"/>
          <w:sz w:val="32"/>
          <w:szCs w:val="32"/>
        </w:rPr>
        <w:t>ITU</w:t>
      </w:r>
      <w:r>
        <w:rPr>
          <w:rFonts w:hint="eastAsia" w:ascii="仿宋_GB2312" w:eastAsia="仿宋_GB2312"/>
          <w:sz w:val="32"/>
          <w:szCs w:val="32"/>
        </w:rPr>
        <w:t>）以及国际标准化组织（</w:t>
      </w:r>
      <w:r>
        <w:rPr>
          <w:rFonts w:ascii="仿宋_GB2312" w:eastAsia="仿宋_GB2312"/>
          <w:sz w:val="32"/>
          <w:szCs w:val="32"/>
        </w:rPr>
        <w:t>ISO</w:t>
      </w:r>
      <w:r>
        <w:rPr>
          <w:rFonts w:hint="eastAsia" w:ascii="仿宋_GB2312" w:eastAsia="仿宋_GB2312"/>
          <w:sz w:val="32"/>
          <w:szCs w:val="32"/>
        </w:rPr>
        <w:t>）认可的其他国际组织发布的国际标准；</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申请单位为依法设立的且住所地在本市行政区域内的企、事业单位或社会组织；</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申请单位为在该项标准制定工作中发挥关键作用且其提案为该项标准核心内容的单位；</w:t>
      </w:r>
    </w:p>
    <w:p>
      <w:pPr>
        <w:snapToGrid w:val="0"/>
        <w:spacing w:line="560" w:lineRule="exact"/>
        <w:ind w:firstLine="640" w:firstLineChars="200"/>
        <w:rPr>
          <w:rFonts w:ascii="仿宋_GB2312" w:eastAsia="仿宋_GB2312"/>
          <w:sz w:val="32"/>
          <w:szCs w:val="32"/>
        </w:rPr>
      </w:pPr>
      <w:r>
        <w:rPr>
          <w:rFonts w:ascii="仿宋_GB2312" w:eastAsia="仿宋_GB2312"/>
          <w:color w:val="000000"/>
          <w:sz w:val="32"/>
          <w:szCs w:val="32"/>
        </w:rPr>
        <w:t>4.</w:t>
      </w:r>
      <w:r>
        <w:rPr>
          <w:rFonts w:hint="eastAsia" w:ascii="仿宋_GB2312" w:eastAsia="仿宋_GB2312"/>
          <w:color w:val="000000"/>
          <w:sz w:val="32"/>
          <w:szCs w:val="32"/>
        </w:rPr>
        <w:t>申请项目</w:t>
      </w:r>
      <w:r>
        <w:rPr>
          <w:rFonts w:hint="eastAsia" w:ascii="仿宋_GB2312" w:hAnsi="黑体" w:eastAsia="仿宋_GB2312"/>
          <w:color w:val="000000"/>
          <w:sz w:val="32"/>
          <w:szCs w:val="32"/>
        </w:rPr>
        <w:t>现行有效且实施</w:t>
      </w:r>
      <w:r>
        <w:rPr>
          <w:rFonts w:ascii="仿宋_GB2312" w:hAnsi="黑体" w:eastAsia="仿宋_GB2312"/>
          <w:color w:val="000000"/>
          <w:sz w:val="32"/>
          <w:szCs w:val="32"/>
        </w:rPr>
        <w:t>2</w:t>
      </w:r>
      <w:r>
        <w:rPr>
          <w:rFonts w:hint="eastAsia" w:ascii="仿宋_GB2312" w:hAnsi="黑体" w:eastAsia="仿宋_GB2312"/>
          <w:color w:val="000000"/>
          <w:sz w:val="32"/>
          <w:szCs w:val="32"/>
        </w:rPr>
        <w:t>年以上（含</w:t>
      </w:r>
      <w:r>
        <w:rPr>
          <w:rFonts w:ascii="仿宋_GB2312" w:hAnsi="黑体" w:eastAsia="仿宋_GB2312"/>
          <w:color w:val="000000"/>
          <w:sz w:val="32"/>
          <w:szCs w:val="32"/>
        </w:rPr>
        <w:t>2</w:t>
      </w:r>
      <w:r>
        <w:rPr>
          <w:rFonts w:hint="eastAsia" w:ascii="仿宋_GB2312" w:hAnsi="黑体" w:eastAsia="仿宋_GB2312"/>
          <w:color w:val="000000"/>
          <w:sz w:val="32"/>
          <w:szCs w:val="32"/>
        </w:rPr>
        <w:t>年）</w:t>
      </w:r>
      <w:r>
        <w:rPr>
          <w:rFonts w:ascii="仿宋_GB2312" w:hAnsi="黑体" w:eastAsia="仿宋_GB2312"/>
          <w:color w:val="000000"/>
          <w:sz w:val="32"/>
          <w:szCs w:val="32"/>
        </w:rPr>
        <w:t>5</w:t>
      </w:r>
      <w:r>
        <w:rPr>
          <w:rFonts w:hint="eastAsia" w:ascii="仿宋_GB2312" w:hAnsi="黑体" w:eastAsia="仿宋_GB2312"/>
          <w:color w:val="000000"/>
          <w:sz w:val="32"/>
          <w:szCs w:val="32"/>
        </w:rPr>
        <w:t>年以内（</w:t>
      </w:r>
      <w:r>
        <w:rPr>
          <w:rFonts w:hint="eastAsia" w:ascii="仿宋_GB2312" w:eastAsia="仿宋_GB2312"/>
          <w:sz w:val="32"/>
          <w:szCs w:val="32"/>
        </w:rPr>
        <w:t>发布日期</w:t>
      </w:r>
      <w:r>
        <w:rPr>
          <w:rFonts w:ascii="仿宋_GB2312" w:eastAsia="仿宋_GB2312"/>
          <w:sz w:val="32"/>
          <w:szCs w:val="32"/>
        </w:rPr>
        <w:t>/</w:t>
      </w:r>
      <w:r>
        <w:rPr>
          <w:rFonts w:hint="eastAsia" w:ascii="仿宋_GB2312" w:eastAsia="仿宋_GB2312"/>
          <w:sz w:val="32"/>
          <w:szCs w:val="32"/>
        </w:rPr>
        <w:t>批准日期介于</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hint="eastAsia" w:ascii="华文仿宋" w:hAnsi="宋体" w:eastAsia="华文仿宋" w:cs="宋体"/>
          <w:sz w:val="32"/>
          <w:szCs w:val="32"/>
        </w:rPr>
        <w:t>～</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hint="eastAsia" w:ascii="仿宋_GB2312" w:hAnsi="黑体" w:eastAsia="仿宋_GB2312"/>
          <w:sz w:val="32"/>
          <w:szCs w:val="32"/>
        </w:rPr>
        <w:t>）</w:t>
      </w:r>
      <w:r>
        <w:rPr>
          <w:rFonts w:hint="eastAsia" w:ascii="仿宋_GB2312" w:eastAsia="仿宋_GB2312"/>
          <w:sz w:val="32"/>
          <w:szCs w:val="32"/>
        </w:rPr>
        <w:t>。</w:t>
      </w:r>
    </w:p>
    <w:p>
      <w:pPr>
        <w:snapToGrid w:val="0"/>
        <w:spacing w:line="560" w:lineRule="exact"/>
        <w:ind w:firstLine="640" w:firstLineChars="200"/>
        <w:rPr>
          <w:rFonts w:ascii="仿宋_GB2312" w:eastAsia="仿宋_GB2312"/>
          <w:sz w:val="32"/>
          <w:szCs w:val="32"/>
        </w:rPr>
      </w:pPr>
      <w:r>
        <w:rPr>
          <w:rFonts w:hint="eastAsia" w:ascii="楷体" w:hAnsi="楷体" w:eastAsia="楷体"/>
          <w:sz w:val="32"/>
          <w:szCs w:val="32"/>
        </w:rPr>
        <w:t>（二）武汉市地方标准</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申请单位依法设立的且住所地在本市行政区域内的企、事业单位或社会组织；</w:t>
      </w:r>
    </w:p>
    <w:p>
      <w:pPr>
        <w:snapToGrid w:val="0"/>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申请单位为该申请项目“前言”中注明的第一起草单位；</w:t>
      </w:r>
    </w:p>
    <w:p>
      <w:pPr>
        <w:snapToGrid w:val="0"/>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申请项目现行有效且实施</w:t>
      </w:r>
      <w:r>
        <w:rPr>
          <w:rFonts w:ascii="仿宋_GB2312" w:eastAsia="仿宋_GB2312"/>
          <w:color w:val="000000"/>
          <w:sz w:val="32"/>
          <w:szCs w:val="32"/>
        </w:rPr>
        <w:t>2</w:t>
      </w:r>
      <w:r>
        <w:rPr>
          <w:rFonts w:hint="eastAsia" w:ascii="仿宋_GB2312" w:eastAsia="仿宋_GB2312"/>
          <w:color w:val="000000"/>
          <w:sz w:val="32"/>
          <w:szCs w:val="32"/>
        </w:rPr>
        <w:t>年以上（含</w:t>
      </w:r>
      <w:r>
        <w:rPr>
          <w:rFonts w:ascii="仿宋_GB2312" w:eastAsia="仿宋_GB2312"/>
          <w:color w:val="000000"/>
          <w:sz w:val="32"/>
          <w:szCs w:val="32"/>
        </w:rPr>
        <w:t>2</w:t>
      </w:r>
      <w:r>
        <w:rPr>
          <w:rFonts w:hint="eastAsia" w:ascii="仿宋_GB2312" w:eastAsia="仿宋_GB2312"/>
          <w:color w:val="000000"/>
          <w:sz w:val="32"/>
          <w:szCs w:val="32"/>
        </w:rPr>
        <w:t>年）</w:t>
      </w:r>
      <w:r>
        <w:rPr>
          <w:rFonts w:ascii="仿宋_GB2312" w:eastAsia="仿宋_GB2312"/>
          <w:color w:val="000000"/>
          <w:sz w:val="32"/>
          <w:szCs w:val="32"/>
        </w:rPr>
        <w:t>5</w:t>
      </w:r>
      <w:r>
        <w:rPr>
          <w:rFonts w:hint="eastAsia" w:ascii="仿宋_GB2312" w:eastAsia="仿宋_GB2312"/>
          <w:color w:val="000000"/>
          <w:sz w:val="32"/>
          <w:szCs w:val="32"/>
        </w:rPr>
        <w:t>年以内（实施日期介于</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w:t>
      </w:r>
      <w:r>
        <w:rPr>
          <w:rFonts w:hint="eastAsia" w:ascii="仿宋_GB2312" w:eastAsia="仿宋_GB2312"/>
          <w:color w:val="000000"/>
          <w:sz w:val="32"/>
          <w:szCs w:val="32"/>
        </w:rPr>
        <w:t>月</w:t>
      </w:r>
      <w:r>
        <w:rPr>
          <w:rFonts w:ascii="仿宋_GB2312" w:eastAsia="仿宋_GB2312"/>
          <w:color w:val="000000"/>
          <w:sz w:val="32"/>
          <w:szCs w:val="32"/>
        </w:rPr>
        <w:t>1</w:t>
      </w:r>
      <w:r>
        <w:rPr>
          <w:rFonts w:hint="eastAsia" w:ascii="仿宋_GB2312" w:eastAsia="仿宋_GB2312"/>
          <w:color w:val="000000"/>
          <w:sz w:val="32"/>
          <w:szCs w:val="32"/>
        </w:rPr>
        <w:t>日～</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注</w:t>
      </w:r>
      <w:r>
        <w:rPr>
          <w:rFonts w:ascii="仿宋_GB2312" w:eastAsia="仿宋_GB2312"/>
          <w:color w:val="000000"/>
          <w:sz w:val="32"/>
          <w:szCs w:val="32"/>
        </w:rPr>
        <w:t xml:space="preserve">: </w:t>
      </w:r>
      <w:r>
        <w:rPr>
          <w:rFonts w:hint="eastAsia" w:ascii="仿宋_GB2312" w:eastAsia="仿宋_GB2312"/>
          <w:color w:val="000000"/>
          <w:sz w:val="32"/>
          <w:szCs w:val="32"/>
        </w:rPr>
        <w:t>同一申请单位对分成不同部分按系列标准形式发布的标准进行申请时，申报的系列标准将作为一项标准进行参评和奖励。</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三、申请程序</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（一）填报</w:t>
      </w:r>
    </w:p>
    <w:p>
      <w:pPr>
        <w:wordWrap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申请单位从市市场监管局门户网站（</w:t>
      </w:r>
      <w:r>
        <w:rPr>
          <w:rFonts w:ascii="仿宋_GB2312" w:hAnsi="Calibri" w:eastAsia="仿宋_GB2312" w:cs="仿宋_GB2312"/>
          <w:sz w:val="32"/>
          <w:szCs w:val="32"/>
        </w:rPr>
        <w:t>http://scjgj.wuhan.gov.cn/</w:t>
      </w:r>
      <w:r>
        <w:rPr>
          <w:rFonts w:hint="eastAsia" w:ascii="仿宋_GB2312" w:eastAsia="仿宋_GB2312"/>
          <w:sz w:val="32"/>
          <w:szCs w:val="32"/>
        </w:rPr>
        <w:t>）下载《武汉市标准创新贡献奖励项目申请表》（以下简称《申请表》），根据《办法》要求和本年度申请条件，如实填报申请单位基本信息和申请项目情况。</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（二）自审</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申请单位应认真核对原件，仔细核查申请内容，在《申请表》上“申请单位意见”栏目填写“</w:t>
      </w:r>
      <w:r>
        <w:rPr>
          <w:rFonts w:hint="eastAsia" w:ascii="仿宋_GB2312" w:eastAsia="仿宋_GB2312"/>
          <w:b/>
          <w:sz w:val="32"/>
          <w:szCs w:val="32"/>
        </w:rPr>
        <w:t>申请材料已按照相关要求准备，均真实、有效、完整，因材料不实产生的一切法律后果由本单位承担</w:t>
      </w:r>
      <w:r>
        <w:rPr>
          <w:rFonts w:hint="eastAsia" w:ascii="仿宋_GB2312" w:eastAsia="仿宋_GB2312"/>
          <w:sz w:val="32"/>
          <w:szCs w:val="32"/>
        </w:rPr>
        <w:t>。”的意见，经单位负责人签名加盖公章后，报送推荐单位审核。</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（三）推荐</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市级有关行政主管部门或申请单位所在地区政府等推荐单位对申请材料进行审查，并在《申请表》上“推荐单位意见”栏目说明该项目在本行业或区域应用取得的良好成效情况。</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四、申请材料及要求（如有外文版的佐证材料需同时提供中文译件）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申请单位应按照下列要求完整提供申请材料，整理为四个部分。（申请材料：仅《申请表》一式三份，其余均一式一份。）</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（一）基础申请材料（无需装订）</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《申请表》；</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正式印刷的标准文本；</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批准立项和发布该标准的文件或公告；</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营业执照、法人登记证书或有关主管部门批准成立的文件等；</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未列入严重失信主体名单佐证材料（“信用中国”平台截图）；</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主导制定单位佐证材料（国际标准需提供）</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ISO</w:t>
      </w:r>
      <w:r>
        <w:rPr>
          <w:rFonts w:hint="eastAsia" w:ascii="仿宋_GB2312" w:eastAsia="仿宋_GB2312"/>
          <w:sz w:val="32"/>
          <w:szCs w:val="32"/>
        </w:rPr>
        <w:t>、</w:t>
      </w:r>
      <w:r>
        <w:rPr>
          <w:rFonts w:ascii="仿宋_GB2312" w:eastAsia="仿宋_GB2312"/>
          <w:sz w:val="32"/>
          <w:szCs w:val="32"/>
        </w:rPr>
        <w:t>IEC</w:t>
      </w:r>
      <w:r>
        <w:rPr>
          <w:rFonts w:hint="eastAsia" w:ascii="仿宋_GB2312" w:eastAsia="仿宋_GB2312"/>
          <w:sz w:val="32"/>
          <w:szCs w:val="32"/>
        </w:rPr>
        <w:t>国际标准：国家市场监管总局国际标准联络部门或国际标准国内技术对口单位出具的主导（第一牵头）起草标准证明；</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ITU</w:t>
      </w:r>
      <w:r>
        <w:rPr>
          <w:rFonts w:hint="eastAsia" w:ascii="仿宋_GB2312" w:eastAsia="仿宋_GB2312"/>
          <w:sz w:val="32"/>
          <w:szCs w:val="32"/>
        </w:rPr>
        <w:t>国际标准：工信部科技司出具的国际电信联盟通信标准化部门（</w:t>
      </w:r>
      <w:r>
        <w:rPr>
          <w:rFonts w:ascii="仿宋_GB2312" w:eastAsia="仿宋_GB2312"/>
          <w:sz w:val="32"/>
          <w:szCs w:val="32"/>
        </w:rPr>
        <w:t>ITU-T</w:t>
      </w:r>
      <w:r>
        <w:rPr>
          <w:rFonts w:hint="eastAsia" w:ascii="仿宋_GB2312" w:eastAsia="仿宋_GB2312"/>
          <w:sz w:val="32"/>
          <w:szCs w:val="32"/>
        </w:rPr>
        <w:t>）标准成果证明或</w:t>
      </w:r>
      <w:r>
        <w:rPr>
          <w:rFonts w:ascii="仿宋_GB2312" w:eastAsia="仿宋_GB2312"/>
          <w:sz w:val="32"/>
          <w:szCs w:val="32"/>
        </w:rPr>
        <w:t>ITU-T</w:t>
      </w:r>
      <w:r>
        <w:rPr>
          <w:rFonts w:hint="eastAsia" w:ascii="仿宋_GB2312" w:eastAsia="仿宋_GB2312"/>
          <w:sz w:val="32"/>
          <w:szCs w:val="32"/>
        </w:rPr>
        <w:t>国内对口组组长单位出具的主导（第一牵头）起草标准证明；</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ISO</w:t>
      </w:r>
      <w:r>
        <w:rPr>
          <w:rFonts w:hint="eastAsia" w:ascii="仿宋_GB2312" w:eastAsia="仿宋_GB2312"/>
          <w:sz w:val="32"/>
          <w:szCs w:val="32"/>
        </w:rPr>
        <w:t>认可的其他国际组织（详见《采用国际标准管理办法》附件中明确的</w:t>
      </w:r>
      <w:r>
        <w:rPr>
          <w:rFonts w:ascii="仿宋_GB2312" w:eastAsia="仿宋_GB2312"/>
          <w:sz w:val="32"/>
          <w:szCs w:val="32"/>
        </w:rPr>
        <w:t>40</w:t>
      </w:r>
      <w:r>
        <w:rPr>
          <w:rFonts w:hint="eastAsia" w:ascii="仿宋_GB2312" w:eastAsia="仿宋_GB2312"/>
          <w:sz w:val="32"/>
          <w:szCs w:val="32"/>
        </w:rPr>
        <w:t>个组织）发布的国际标准：含有申请单位技术专家作为该项国际标准报告人</w:t>
      </w:r>
      <w:r>
        <w:rPr>
          <w:rFonts w:ascii="仿宋_GB2312" w:eastAsia="仿宋_GB2312"/>
          <w:sz w:val="32"/>
          <w:szCs w:val="32"/>
        </w:rPr>
        <w:t>/</w:t>
      </w:r>
      <w:r>
        <w:rPr>
          <w:rFonts w:hint="eastAsia" w:ascii="仿宋_GB2312" w:eastAsia="仿宋_GB2312"/>
          <w:sz w:val="32"/>
          <w:szCs w:val="32"/>
        </w:rPr>
        <w:t>负责人信息的国际组织官方网站截图；</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）其他能证明申请单位为该项国际标准主导（第一牵头）制定单位的佐证材料（详见《办法》第七条）。</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（二）标准化工作基础证明材料（请按下列顺序装订成册）</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《标准化工作基础证明材料清单》（见</w:t>
      </w:r>
      <w:r>
        <w:fldChar w:fldCharType="begin"/>
      </w:r>
      <w:r>
        <w:instrText xml:space="preserve"> HYPERLINK \l "_附件11：标准化工作基础证明材料清单" </w:instrText>
      </w:r>
      <w:r>
        <w:fldChar w:fldCharType="separate"/>
      </w:r>
      <w:r>
        <w:rPr>
          <w:rFonts w:hint="eastAsia" w:ascii="仿宋_GB2312" w:eastAsia="仿宋_GB2312"/>
          <w:sz w:val="32"/>
          <w:szCs w:val="32"/>
        </w:rPr>
        <w:t>附件</w:t>
      </w:r>
      <w:r>
        <w:rPr>
          <w:rFonts w:ascii="仿宋_GB2312" w:eastAsia="仿宋_GB2312"/>
          <w:sz w:val="32"/>
          <w:szCs w:val="32"/>
        </w:rPr>
        <w:t>1-1</w:t>
      </w:r>
      <w:r>
        <w:rPr>
          <w:rFonts w:ascii="仿宋_GB2312" w:eastAsia="仿宋_GB2312"/>
          <w:sz w:val="32"/>
          <w:szCs w:val="32"/>
        </w:rPr>
        <w:fldChar w:fldCharType="end"/>
      </w:r>
      <w:r>
        <w:rPr>
          <w:rFonts w:hint="eastAsia" w:ascii="仿宋_GB2312" w:eastAsia="仿宋_GB2312"/>
          <w:sz w:val="32"/>
          <w:szCs w:val="32"/>
        </w:rPr>
        <w:t>）；</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 xml:space="preserve">2. </w:t>
      </w:r>
      <w:r>
        <w:rPr>
          <w:rFonts w:hint="eastAsia" w:ascii="仿宋_GB2312" w:eastAsia="仿宋_GB2312"/>
          <w:sz w:val="32"/>
          <w:szCs w:val="32"/>
        </w:rPr>
        <w:t>标准化工作机构设置情况说明及佐证材料（例如：专设部门开展标准化工作或其他部门兼职标准化工作的情况；负责人由管理层担任情况等）；</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 xml:space="preserve">3. </w:t>
      </w:r>
      <w:r>
        <w:rPr>
          <w:rFonts w:hint="eastAsia" w:ascii="仿宋_GB2312" w:eastAsia="仿宋_GB2312"/>
          <w:sz w:val="32"/>
          <w:szCs w:val="32"/>
        </w:rPr>
        <w:t>标准化人员队伍情况说明及佐证材料（例如：是否有专职或兼职的标准人员，是否有相应的任命文件等）；</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 xml:space="preserve">4. </w:t>
      </w:r>
      <w:r>
        <w:rPr>
          <w:rFonts w:hint="eastAsia" w:ascii="仿宋_GB2312" w:eastAsia="仿宋_GB2312"/>
          <w:sz w:val="32"/>
          <w:szCs w:val="32"/>
        </w:rPr>
        <w:t>标准化工作能力情况说明及佐证材料（例如：申请单位或人员或项目获得国际奖项或中国标准创新贡献奖的情况；申请单位人员担任国际、国家、省专业标准化组织技术委员会相关职务或承担秘书处工作的情况；申请单位承担国家、省标准化试点示范项目的情况；申请单位主导或参与制定标准的数量；申请单位人员完成标准化培训并取得培训证书的情况等）</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（三）技术水平证明材料（请按下列顺序装订成册）</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《技术水平证明材料清单》（见</w:t>
      </w:r>
      <w:r>
        <w:fldChar w:fldCharType="begin"/>
      </w:r>
      <w:r>
        <w:instrText xml:space="preserve"> HYPERLINK \l "_附件12：技术水平证明材料清单" </w:instrText>
      </w:r>
      <w:r>
        <w:fldChar w:fldCharType="separate"/>
      </w:r>
      <w:r>
        <w:rPr>
          <w:rFonts w:hint="eastAsia" w:ascii="仿宋_GB2312" w:eastAsia="仿宋_GB2312"/>
          <w:sz w:val="32"/>
          <w:szCs w:val="32"/>
        </w:rPr>
        <w:t>附件</w:t>
      </w:r>
      <w:r>
        <w:rPr>
          <w:rFonts w:ascii="仿宋_GB2312" w:eastAsia="仿宋_GB2312"/>
          <w:sz w:val="32"/>
          <w:szCs w:val="32"/>
        </w:rPr>
        <w:t>1-2</w:t>
      </w:r>
      <w:r>
        <w:rPr>
          <w:rFonts w:ascii="仿宋_GB2312" w:eastAsia="仿宋_GB2312"/>
          <w:sz w:val="32"/>
          <w:szCs w:val="32"/>
        </w:rPr>
        <w:fldChar w:fldCharType="end"/>
      </w:r>
      <w:r>
        <w:rPr>
          <w:rFonts w:hint="eastAsia" w:ascii="仿宋_GB2312" w:eastAsia="仿宋_GB2312"/>
          <w:sz w:val="32"/>
          <w:szCs w:val="32"/>
        </w:rPr>
        <w:t>）；</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标准审查时的专家评审意见；</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科技成果转化情况说明及佐证材料（例如：专利证书、试点示范文件等）；</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4.</w:t>
      </w:r>
      <w:r>
        <w:t xml:space="preserve"> </w:t>
      </w:r>
      <w:r>
        <w:rPr>
          <w:rFonts w:hint="eastAsia" w:ascii="仿宋_GB2312" w:eastAsia="仿宋_GB2312"/>
          <w:sz w:val="32"/>
          <w:szCs w:val="32"/>
        </w:rPr>
        <w:t>管理</w:t>
      </w:r>
      <w:r>
        <w:rPr>
          <w:rFonts w:ascii="仿宋_GB2312" w:eastAsia="仿宋_GB2312"/>
          <w:sz w:val="32"/>
          <w:szCs w:val="32"/>
        </w:rPr>
        <w:t>/</w:t>
      </w:r>
      <w:r>
        <w:rPr>
          <w:rFonts w:hint="eastAsia" w:ascii="仿宋_GB2312" w:eastAsia="仿宋_GB2312"/>
          <w:sz w:val="32"/>
          <w:szCs w:val="32"/>
        </w:rPr>
        <w:t>技术内容解决了国际</w:t>
      </w:r>
      <w:r>
        <w:rPr>
          <w:rFonts w:ascii="仿宋_GB2312" w:eastAsia="仿宋_GB2312"/>
          <w:sz w:val="32"/>
          <w:szCs w:val="32"/>
        </w:rPr>
        <w:t>/</w:t>
      </w:r>
      <w:r>
        <w:rPr>
          <w:rFonts w:hint="eastAsia" w:ascii="仿宋_GB2312" w:eastAsia="仿宋_GB2312"/>
          <w:sz w:val="32"/>
          <w:szCs w:val="32"/>
        </w:rPr>
        <w:t>国内</w:t>
      </w:r>
      <w:r>
        <w:rPr>
          <w:rFonts w:ascii="仿宋_GB2312" w:eastAsia="仿宋_GB2312"/>
          <w:sz w:val="32"/>
          <w:szCs w:val="32"/>
        </w:rPr>
        <w:t>/</w:t>
      </w:r>
      <w:r>
        <w:rPr>
          <w:rFonts w:hint="eastAsia" w:ascii="仿宋_GB2312" w:eastAsia="仿宋_GB2312"/>
          <w:sz w:val="32"/>
          <w:szCs w:val="32"/>
        </w:rPr>
        <w:t>省</w:t>
      </w:r>
      <w:r>
        <w:rPr>
          <w:rFonts w:ascii="仿宋_GB2312" w:eastAsia="仿宋_GB2312"/>
          <w:sz w:val="32"/>
          <w:szCs w:val="32"/>
        </w:rPr>
        <w:t>/</w:t>
      </w:r>
      <w:r>
        <w:rPr>
          <w:rFonts w:hint="eastAsia" w:ascii="仿宋_GB2312" w:eastAsia="仿宋_GB2312"/>
          <w:sz w:val="32"/>
          <w:szCs w:val="32"/>
        </w:rPr>
        <w:t>市发展中的热点、难点和关键问题情况说明及佐证材料；</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与国家</w:t>
      </w:r>
      <w:r>
        <w:rPr>
          <w:rFonts w:ascii="仿宋_GB2312" w:eastAsia="仿宋_GB2312"/>
          <w:sz w:val="32"/>
          <w:szCs w:val="32"/>
        </w:rPr>
        <w:t>/</w:t>
      </w:r>
      <w:r>
        <w:rPr>
          <w:rFonts w:hint="eastAsia" w:ascii="仿宋_GB2312" w:eastAsia="仿宋_GB2312"/>
          <w:sz w:val="32"/>
          <w:szCs w:val="32"/>
        </w:rPr>
        <w:t>省</w:t>
      </w:r>
      <w:r>
        <w:rPr>
          <w:rFonts w:ascii="仿宋_GB2312" w:eastAsia="仿宋_GB2312"/>
          <w:sz w:val="32"/>
          <w:szCs w:val="32"/>
        </w:rPr>
        <w:t>/</w:t>
      </w:r>
      <w:r>
        <w:rPr>
          <w:rFonts w:hint="eastAsia" w:ascii="仿宋_GB2312" w:eastAsia="仿宋_GB2312"/>
          <w:sz w:val="32"/>
          <w:szCs w:val="32"/>
        </w:rPr>
        <w:t>市重大战略或重大产业政策的符合情况；</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管理</w:t>
      </w:r>
      <w:r>
        <w:rPr>
          <w:rFonts w:ascii="仿宋_GB2312" w:eastAsia="仿宋_GB2312"/>
          <w:sz w:val="32"/>
          <w:szCs w:val="32"/>
        </w:rPr>
        <w:t>/</w:t>
      </w:r>
      <w:r>
        <w:rPr>
          <w:rFonts w:hint="eastAsia" w:ascii="仿宋_GB2312" w:eastAsia="仿宋_GB2312"/>
          <w:sz w:val="32"/>
          <w:szCs w:val="32"/>
        </w:rPr>
        <w:t>技术内容的先进性情况说明及佐证材料（例如：填补相应领域空白；处于领先或先进水平；关键技术获得国家级</w:t>
      </w:r>
      <w:r>
        <w:rPr>
          <w:rFonts w:ascii="仿宋_GB2312" w:eastAsia="仿宋_GB2312"/>
          <w:sz w:val="32"/>
          <w:szCs w:val="32"/>
        </w:rPr>
        <w:t>/</w:t>
      </w:r>
      <w:r>
        <w:rPr>
          <w:rFonts w:hint="eastAsia" w:ascii="仿宋_GB2312" w:eastAsia="仿宋_GB2312"/>
          <w:sz w:val="32"/>
          <w:szCs w:val="32"/>
        </w:rPr>
        <w:t>省级</w:t>
      </w:r>
      <w:r>
        <w:rPr>
          <w:rFonts w:ascii="仿宋_GB2312" w:eastAsia="仿宋_GB2312"/>
          <w:sz w:val="32"/>
          <w:szCs w:val="32"/>
        </w:rPr>
        <w:t>/</w:t>
      </w:r>
      <w:r>
        <w:rPr>
          <w:rFonts w:hint="eastAsia" w:ascii="仿宋_GB2312" w:eastAsia="仿宋_GB2312"/>
          <w:sz w:val="32"/>
          <w:szCs w:val="32"/>
        </w:rPr>
        <w:t>市级科学技术奖项等）；</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项目鉴定结论或成果鉴定证书等其他佐证材料。</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（四）实施情况证明材料（请按下列顺序装订成册）</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《实施情况证明材料清单》（见</w:t>
      </w:r>
      <w:r>
        <w:fldChar w:fldCharType="begin"/>
      </w:r>
      <w:r>
        <w:instrText xml:space="preserve"> HYPERLINK \l "_附件13：实施情况证明材料清单" </w:instrText>
      </w:r>
      <w:r>
        <w:fldChar w:fldCharType="separate"/>
      </w:r>
      <w:r>
        <w:rPr>
          <w:rFonts w:hint="eastAsia" w:ascii="仿宋_GB2312" w:eastAsia="仿宋_GB2312"/>
          <w:sz w:val="32"/>
          <w:szCs w:val="32"/>
        </w:rPr>
        <w:t>附件</w:t>
      </w:r>
      <w:r>
        <w:rPr>
          <w:rFonts w:ascii="仿宋_GB2312" w:eastAsia="仿宋_GB2312"/>
          <w:sz w:val="32"/>
          <w:szCs w:val="32"/>
        </w:rPr>
        <w:t>1-3</w:t>
      </w:r>
      <w:r>
        <w:rPr>
          <w:rFonts w:ascii="仿宋_GB2312" w:eastAsia="仿宋_GB2312"/>
          <w:sz w:val="32"/>
          <w:szCs w:val="32"/>
        </w:rPr>
        <w:fldChar w:fldCharType="end"/>
      </w:r>
      <w:r>
        <w:rPr>
          <w:rFonts w:hint="eastAsia" w:ascii="仿宋_GB2312" w:eastAsia="仿宋_GB2312"/>
          <w:sz w:val="32"/>
          <w:szCs w:val="32"/>
        </w:rPr>
        <w:t>）；</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取得的经济效益情况说明及佐证材料（社会事业类项目不涉及的可不提供）（</w:t>
      </w:r>
      <w:r>
        <w:rPr>
          <w:rFonts w:hint="eastAsia" w:ascii="仿宋_GB2312" w:eastAsia="仿宋_GB2312"/>
          <w:color w:val="auto"/>
          <w:sz w:val="32"/>
          <w:szCs w:val="32"/>
        </w:rPr>
        <w:t>请详细说明项目实施后，申请单位和主要参加单位的销售收入、出口额、利润、上缴税收等经济指标总体上较实施前年平均增长的比例，佐证材料包括但不限于项目实施前一个年度及实施后两个年度由有资质的第三方会计师事务所出具的审计报告、相关完税记录等</w:t>
      </w:r>
      <w:r>
        <w:rPr>
          <w:rFonts w:hint="eastAsia" w:ascii="仿宋_GB2312" w:eastAsia="仿宋_GB2312"/>
          <w:sz w:val="32"/>
          <w:szCs w:val="32"/>
        </w:rPr>
        <w:t>）；</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取得的社会效益情况说明及佐证材料</w:t>
      </w:r>
      <w:r>
        <w:rPr>
          <w:rFonts w:ascii="仿宋_GB2312" w:eastAsia="仿宋_GB2312"/>
          <w:sz w:val="32"/>
          <w:szCs w:val="32"/>
        </w:rPr>
        <w:t>[</w:t>
      </w:r>
      <w:r>
        <w:rPr>
          <w:rFonts w:hint="eastAsia" w:ascii="仿宋_GB2312" w:eastAsia="仿宋_GB2312"/>
          <w:sz w:val="32"/>
          <w:szCs w:val="32"/>
        </w:rPr>
        <w:t>如：项目实施后，对行业（产业规模扩大、质量提升、竞争力提升、行业规范发展、顾客满意提升等）、社会（社会治理和公共服务能力提升、高质量发展的支撑、扩大就业等）和生态（能源资源节约、减少环境污染、循环利用和可持续发展等）产生推动作用</w:t>
      </w:r>
      <w:r>
        <w:rPr>
          <w:rFonts w:ascii="仿宋_GB2312" w:eastAsia="仿宋_GB2312"/>
          <w:sz w:val="32"/>
          <w:szCs w:val="32"/>
        </w:rPr>
        <w:t>]</w:t>
      </w:r>
      <w:r>
        <w:rPr>
          <w:rFonts w:hint="eastAsia" w:ascii="仿宋_GB2312" w:eastAsia="仿宋_GB2312"/>
          <w:sz w:val="32"/>
          <w:szCs w:val="32"/>
        </w:rPr>
        <w:t>；</w:t>
      </w:r>
    </w:p>
    <w:p>
      <w:pPr>
        <w:snapToGrid w:val="0"/>
        <w:spacing w:line="560" w:lineRule="exact"/>
        <w:ind w:firstLine="640" w:firstLineChars="200"/>
        <w:rPr>
          <w:rFonts w:ascii="仿宋_GB2312" w:hAnsi="宋体" w:eastAsia="仿宋_GB2312" w:cs="宋体"/>
          <w:sz w:val="32"/>
          <w:szCs w:val="32"/>
        </w:rPr>
      </w:pPr>
      <w:r>
        <w:rPr>
          <w:rFonts w:ascii="仿宋_GB2312" w:eastAsia="仿宋_GB2312"/>
          <w:sz w:val="32"/>
          <w:szCs w:val="32"/>
        </w:rPr>
        <w:t>4.</w:t>
      </w:r>
      <w:r>
        <w:rPr>
          <w:rFonts w:hint="eastAsia" w:ascii="仿宋_GB2312" w:hAnsi="宋体" w:eastAsia="仿宋_GB2312" w:cs="宋体"/>
          <w:sz w:val="32"/>
          <w:szCs w:val="32"/>
        </w:rPr>
        <w:t>荣誉与宣传情况</w:t>
      </w:r>
      <w:r>
        <w:rPr>
          <w:rFonts w:hint="eastAsia" w:ascii="仿宋_GB2312" w:eastAsia="仿宋_GB2312"/>
          <w:sz w:val="32"/>
          <w:szCs w:val="32"/>
        </w:rPr>
        <w:t>说明及佐证材料（例如：标准实施</w:t>
      </w:r>
      <w:r>
        <w:rPr>
          <w:rFonts w:hint="eastAsia" w:ascii="仿宋_GB2312" w:hAnsi="宋体" w:eastAsia="仿宋_GB2312" w:cs="宋体"/>
          <w:sz w:val="32"/>
          <w:szCs w:val="32"/>
        </w:rPr>
        <w:t>所取得的成效得到国家级</w:t>
      </w:r>
      <w:r>
        <w:rPr>
          <w:rFonts w:ascii="仿宋_GB2312" w:hAnsi="宋体" w:eastAsia="仿宋_GB2312" w:cs="宋体"/>
          <w:sz w:val="32"/>
          <w:szCs w:val="32"/>
        </w:rPr>
        <w:t>/</w:t>
      </w:r>
      <w:r>
        <w:rPr>
          <w:rFonts w:hint="eastAsia" w:ascii="仿宋_GB2312" w:hAnsi="宋体" w:eastAsia="仿宋_GB2312" w:cs="宋体"/>
          <w:sz w:val="32"/>
          <w:szCs w:val="32"/>
        </w:rPr>
        <w:t>省级</w:t>
      </w:r>
      <w:r>
        <w:rPr>
          <w:rFonts w:ascii="仿宋_GB2312" w:hAnsi="宋体" w:eastAsia="仿宋_GB2312" w:cs="宋体"/>
          <w:sz w:val="32"/>
          <w:szCs w:val="32"/>
        </w:rPr>
        <w:t>/</w:t>
      </w:r>
      <w:r>
        <w:rPr>
          <w:rFonts w:hint="eastAsia" w:ascii="仿宋_GB2312" w:hAnsi="宋体" w:eastAsia="仿宋_GB2312" w:cs="宋体"/>
          <w:sz w:val="32"/>
          <w:szCs w:val="32"/>
        </w:rPr>
        <w:t>市级</w:t>
      </w:r>
      <w:r>
        <w:rPr>
          <w:rFonts w:ascii="仿宋_GB2312" w:hAnsi="宋体" w:eastAsia="仿宋_GB2312" w:cs="宋体"/>
          <w:sz w:val="32"/>
          <w:szCs w:val="32"/>
        </w:rPr>
        <w:t>/</w:t>
      </w:r>
      <w:r>
        <w:rPr>
          <w:rFonts w:hint="eastAsia" w:ascii="仿宋_GB2312" w:hAnsi="宋体" w:eastAsia="仿宋_GB2312" w:cs="宋体"/>
          <w:sz w:val="32"/>
          <w:szCs w:val="32"/>
        </w:rPr>
        <w:t>区级表彰或肯定等情况；标准宣传推广等情况</w:t>
      </w:r>
      <w:r>
        <w:rPr>
          <w:rFonts w:hint="eastAsia" w:ascii="仿宋_GB2312" w:eastAsia="仿宋_GB2312"/>
          <w:sz w:val="32"/>
          <w:szCs w:val="32"/>
        </w:rPr>
        <w:t>）</w:t>
      </w:r>
      <w:r>
        <w:rPr>
          <w:rFonts w:hint="eastAsia" w:ascii="仿宋_GB2312" w:hAnsi="宋体" w:eastAsia="仿宋_GB2312" w:cs="宋体"/>
          <w:sz w:val="32"/>
          <w:szCs w:val="32"/>
        </w:rPr>
        <w:t>；</w:t>
      </w:r>
    </w:p>
    <w:p>
      <w:pPr>
        <w:snapToGrid w:val="0"/>
        <w:spacing w:line="560" w:lineRule="exact"/>
        <w:ind w:firstLine="640" w:firstLineChars="200"/>
        <w:rPr>
          <w:rFonts w:ascii="仿宋_GB2312" w:eastAsia="仿宋_GB2312"/>
          <w:sz w:val="32"/>
          <w:szCs w:val="32"/>
        </w:rPr>
      </w:pPr>
      <w:r>
        <w:rPr>
          <w:rFonts w:ascii="仿宋_GB2312" w:hAnsi="宋体" w:eastAsia="仿宋_GB2312" w:cs="宋体"/>
          <w:sz w:val="32"/>
          <w:szCs w:val="32"/>
        </w:rPr>
        <w:t>5.</w:t>
      </w:r>
      <w:r>
        <w:rPr>
          <w:rFonts w:hint="eastAsia" w:ascii="仿宋_GB2312" w:eastAsia="仿宋_GB2312"/>
          <w:sz w:val="32"/>
          <w:szCs w:val="32"/>
        </w:rPr>
        <w:t>被应用情况和</w:t>
      </w:r>
      <w:r>
        <w:rPr>
          <w:rFonts w:hint="eastAsia" w:ascii="仿宋_GB2312" w:hAnsi="宋体" w:eastAsia="仿宋_GB2312" w:cs="宋体"/>
          <w:sz w:val="32"/>
          <w:szCs w:val="32"/>
        </w:rPr>
        <w:t>被相关法律法规、规章、文件、标准等引用情况</w:t>
      </w:r>
      <w:r>
        <w:rPr>
          <w:rFonts w:hint="eastAsia" w:ascii="仿宋_GB2312" w:eastAsia="仿宋_GB2312"/>
          <w:sz w:val="32"/>
          <w:szCs w:val="32"/>
        </w:rPr>
        <w:t>说明及佐证材料（例如：被政府部门应用，包括监督抽查、风险监测、采购招标、强制性产品认证、法律法规及政策性文件引用、上位标准采用；被检测机构、企业和地方社会团体应用等）；</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其他佐证材料。</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五、受理</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武汉市标准化研究院负责本年度申请材料审核受理工作。请申请单位在</w:t>
      </w:r>
      <w:r>
        <w:rPr>
          <w:rFonts w:hint="eastAsia" w:ascii="黑体" w:hAnsi="黑体" w:eastAsia="黑体"/>
          <w:b w:val="0"/>
          <w:bCs/>
          <w:sz w:val="32"/>
          <w:szCs w:val="32"/>
        </w:rPr>
        <w:t>申报时间截止日前</w:t>
      </w:r>
      <w:r>
        <w:rPr>
          <w:rFonts w:hint="eastAsia" w:ascii="仿宋_GB2312" w:eastAsia="仿宋_GB2312"/>
          <w:sz w:val="32"/>
          <w:szCs w:val="32"/>
        </w:rPr>
        <w:t>及时提交项目申请材料（包括“符合申请条件但资料不全”情况下需补齐的材料），逾期不再受理。</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具体受理步骤为：</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申请单位将电子版申请材料发送至受理邮箱（</w:t>
      </w:r>
      <w:r>
        <w:rPr>
          <w:rFonts w:ascii="仿宋_GB2312" w:eastAsia="仿宋_GB2312"/>
          <w:sz w:val="32"/>
          <w:szCs w:val="32"/>
        </w:rPr>
        <w:t>whbzgxj@163.com</w:t>
      </w:r>
      <w:r>
        <w:rPr>
          <w:rFonts w:hint="eastAsia" w:ascii="仿宋_GB2312" w:eastAsia="仿宋_GB2312"/>
          <w:sz w:val="32"/>
          <w:szCs w:val="32"/>
        </w:rPr>
        <w:t>），邮件主题及附件名称均应为“申请单位名称</w:t>
      </w:r>
      <w:r>
        <w:rPr>
          <w:rFonts w:ascii="仿宋_GB2312" w:eastAsia="仿宋_GB2312"/>
          <w:sz w:val="32"/>
          <w:szCs w:val="32"/>
        </w:rPr>
        <w:t>+</w:t>
      </w:r>
      <w:r>
        <w:rPr>
          <w:rFonts w:hint="eastAsia" w:ascii="仿宋_GB2312" w:eastAsia="仿宋_GB2312"/>
          <w:sz w:val="32"/>
          <w:szCs w:val="32"/>
        </w:rPr>
        <w:t>标准类别（国际标准</w:t>
      </w:r>
      <w:r>
        <w:rPr>
          <w:rFonts w:ascii="仿宋_GB2312" w:eastAsia="仿宋_GB2312"/>
          <w:sz w:val="32"/>
          <w:szCs w:val="32"/>
        </w:rPr>
        <w:t>/</w:t>
      </w:r>
      <w:r>
        <w:rPr>
          <w:rFonts w:hint="eastAsia" w:ascii="仿宋_GB2312" w:eastAsia="仿宋_GB2312"/>
          <w:sz w:val="32"/>
          <w:szCs w:val="32"/>
        </w:rPr>
        <w:t>武汉市地方标准）</w:t>
      </w:r>
      <w:r>
        <w:rPr>
          <w:rFonts w:ascii="仿宋_GB2312" w:eastAsia="仿宋_GB2312"/>
          <w:sz w:val="32"/>
          <w:szCs w:val="32"/>
        </w:rPr>
        <w:t>+</w:t>
      </w:r>
      <w:r>
        <w:rPr>
          <w:rFonts w:hint="eastAsia" w:ascii="仿宋_GB2312" w:eastAsia="仿宋_GB2312"/>
          <w:sz w:val="32"/>
          <w:szCs w:val="32"/>
        </w:rPr>
        <w:t>项目名称</w:t>
      </w:r>
      <w:r>
        <w:rPr>
          <w:rFonts w:hint="eastAsia" w:ascii="仿宋_GB2312" w:hAnsi="宋体" w:eastAsia="仿宋_GB2312" w:cs="宋体"/>
          <w:sz w:val="32"/>
          <w:szCs w:val="32"/>
        </w:rPr>
        <w:t>（标准名称与标准编号）</w:t>
      </w:r>
      <w:r>
        <w:rPr>
          <w:rFonts w:hint="eastAsia" w:ascii="仿宋_GB2312" w:eastAsia="仿宋_GB2312"/>
          <w:sz w:val="32"/>
          <w:szCs w:val="32"/>
        </w:rPr>
        <w:t>”。武汉市标准化研究院对电子版申请材料进行</w:t>
      </w:r>
      <w:r>
        <w:rPr>
          <w:rFonts w:hint="eastAsia" w:ascii="仿宋_GB2312" w:eastAsia="仿宋_GB2312"/>
          <w:sz w:val="32"/>
          <w:szCs w:val="32"/>
          <w:lang w:eastAsia="zh-CN"/>
        </w:rPr>
        <w:t>形式</w:t>
      </w:r>
      <w:r>
        <w:rPr>
          <w:rFonts w:hint="eastAsia" w:ascii="仿宋_GB2312" w:eastAsia="仿宋_GB2312"/>
          <w:sz w:val="32"/>
          <w:szCs w:val="32"/>
        </w:rPr>
        <w:t>审查（审查内容见附件1-4），确认通过形式审查要求后予以参评资格。若符合申请条件但资料不全的，按要求在规定期限内补齐申请材料，逾期未补齐的视为放弃申请。</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（二）申请单位在</w:t>
      </w:r>
      <w:r>
        <w:rPr>
          <w:rFonts w:hint="eastAsia" w:ascii="仿宋_GB2312" w:eastAsia="仿宋_GB2312"/>
          <w:b/>
          <w:sz w:val="32"/>
          <w:szCs w:val="32"/>
        </w:rPr>
        <w:t>收到“通过形式审查”邮件后</w:t>
      </w:r>
      <w:r>
        <w:rPr>
          <w:rFonts w:hint="eastAsia" w:ascii="仿宋_GB2312" w:eastAsia="仿宋_GB2312"/>
          <w:sz w:val="32"/>
          <w:szCs w:val="32"/>
        </w:rPr>
        <w:t>，将纸质版申请材料</w:t>
      </w:r>
      <w:r>
        <w:rPr>
          <w:rFonts w:hint="eastAsia" w:ascii="仿宋_GB2312" w:hAnsi="宋体" w:eastAsia="仿宋_GB2312" w:cs="宋体"/>
          <w:sz w:val="32"/>
          <w:szCs w:val="32"/>
        </w:rPr>
        <w:t>装入档案袋，袋面注明“</w:t>
      </w:r>
      <w:r>
        <w:rPr>
          <w:rFonts w:hint="eastAsia" w:ascii="仿宋_GB2312" w:eastAsia="仿宋_GB2312"/>
          <w:sz w:val="32"/>
          <w:szCs w:val="32"/>
        </w:rPr>
        <w:t>申请单位名称</w:t>
      </w:r>
      <w:r>
        <w:rPr>
          <w:rFonts w:ascii="仿宋_GB2312" w:eastAsia="仿宋_GB2312"/>
          <w:sz w:val="32"/>
          <w:szCs w:val="32"/>
        </w:rPr>
        <w:t>+</w:t>
      </w:r>
      <w:r>
        <w:rPr>
          <w:rFonts w:hint="eastAsia" w:ascii="仿宋_GB2312" w:hAnsi="宋体" w:eastAsia="仿宋_GB2312" w:cs="宋体"/>
          <w:sz w:val="32"/>
          <w:szCs w:val="32"/>
        </w:rPr>
        <w:t>标准类别</w:t>
      </w:r>
      <w:r>
        <w:rPr>
          <w:rFonts w:hint="eastAsia" w:ascii="仿宋_GB2312" w:hAnsi="宋体" w:eastAsia="仿宋_GB2312" w:cs="宋体"/>
          <w:color w:val="131313"/>
          <w:sz w:val="32"/>
          <w:szCs w:val="32"/>
        </w:rPr>
        <w:t>（国际标准</w:t>
      </w:r>
      <w:r>
        <w:rPr>
          <w:rFonts w:ascii="仿宋_GB2312" w:hAnsi="宋体" w:eastAsia="仿宋_GB2312" w:cs="宋体"/>
          <w:color w:val="131313"/>
          <w:sz w:val="32"/>
          <w:szCs w:val="32"/>
        </w:rPr>
        <w:t>/</w:t>
      </w:r>
      <w:r>
        <w:rPr>
          <w:rFonts w:hint="eastAsia" w:ascii="仿宋_GB2312" w:hAnsi="宋体" w:eastAsia="仿宋_GB2312" w:cs="宋体"/>
          <w:color w:val="131313"/>
          <w:sz w:val="32"/>
          <w:szCs w:val="32"/>
        </w:rPr>
        <w:t>武汉市地方标准）</w:t>
      </w:r>
      <w:r>
        <w:rPr>
          <w:rFonts w:ascii="仿宋_GB2312" w:hAnsi="宋体" w:eastAsia="仿宋_GB2312" w:cs="宋体"/>
          <w:color w:val="131313"/>
          <w:sz w:val="32"/>
          <w:szCs w:val="32"/>
        </w:rPr>
        <w:t>+</w:t>
      </w:r>
      <w:r>
        <w:rPr>
          <w:rFonts w:hint="eastAsia" w:ascii="仿宋_GB2312" w:hAnsi="宋体" w:eastAsia="仿宋_GB2312" w:cs="宋体"/>
          <w:color w:val="131313"/>
          <w:sz w:val="32"/>
          <w:szCs w:val="32"/>
        </w:rPr>
        <w:t>项目名称（标准名称与标准编号）”</w:t>
      </w:r>
      <w:r>
        <w:rPr>
          <w:rFonts w:hint="eastAsia" w:ascii="仿宋_GB2312" w:eastAsia="仿宋_GB2312"/>
          <w:sz w:val="32"/>
          <w:szCs w:val="32"/>
        </w:rPr>
        <w:t>，送（或邮寄）至武汉市标准化研究院</w:t>
      </w:r>
      <w:r>
        <w:rPr>
          <w:rFonts w:ascii="仿宋_GB2312" w:eastAsia="仿宋_GB2312"/>
          <w:sz w:val="32"/>
          <w:szCs w:val="32"/>
        </w:rPr>
        <w:t>906</w:t>
      </w:r>
      <w:r>
        <w:rPr>
          <w:rFonts w:hint="eastAsia" w:ascii="仿宋_GB2312" w:eastAsia="仿宋_GB2312"/>
          <w:sz w:val="32"/>
          <w:szCs w:val="32"/>
        </w:rPr>
        <w:t>室（江汉区青年路</w:t>
      </w:r>
      <w:r>
        <w:rPr>
          <w:rFonts w:ascii="仿宋_GB2312" w:eastAsia="仿宋_GB2312"/>
          <w:sz w:val="32"/>
          <w:szCs w:val="32"/>
        </w:rPr>
        <w:t>267</w:t>
      </w:r>
      <w:r>
        <w:rPr>
          <w:rFonts w:hint="eastAsia" w:ascii="仿宋_GB2312" w:eastAsia="仿宋_GB2312"/>
          <w:sz w:val="32"/>
          <w:szCs w:val="32"/>
        </w:rPr>
        <w:t>号，联系人：王锦瑾</w:t>
      </w:r>
      <w:r>
        <w:rPr>
          <w:rFonts w:ascii="仿宋_GB2312" w:eastAsia="仿宋_GB2312"/>
          <w:sz w:val="32"/>
          <w:szCs w:val="32"/>
        </w:rPr>
        <w:t xml:space="preserve"> </w:t>
      </w:r>
      <w:r>
        <w:rPr>
          <w:rFonts w:hint="eastAsia" w:ascii="仿宋_GB2312" w:eastAsia="仿宋_GB2312"/>
          <w:sz w:val="32"/>
          <w:szCs w:val="32"/>
        </w:rPr>
        <w:t>朱琳玉</w:t>
      </w:r>
      <w:r>
        <w:rPr>
          <w:rFonts w:ascii="仿宋_GB2312" w:eastAsia="仿宋_GB2312"/>
          <w:sz w:val="32"/>
          <w:szCs w:val="32"/>
        </w:rPr>
        <w:t xml:space="preserve"> 027-83659556</w:t>
      </w:r>
      <w:r>
        <w:rPr>
          <w:rFonts w:hint="eastAsia" w:ascii="仿宋_GB2312" w:eastAsia="仿宋_GB2312"/>
          <w:sz w:val="32"/>
          <w:szCs w:val="32"/>
        </w:rPr>
        <w:t>）。</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六、其他有关事项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rPr>
        <w:t>对申请多个项目的同一单位，同一年度内对其</w:t>
      </w:r>
      <w:r>
        <w:rPr>
          <w:rFonts w:hint="eastAsia" w:ascii="仿宋" w:hAnsi="仿宋" w:eastAsia="仿宋" w:cs="仿宋"/>
          <w:sz w:val="32"/>
          <w:szCs w:val="32"/>
        </w:rPr>
        <w:t>标准创新贡献</w:t>
      </w:r>
      <w:r>
        <w:rPr>
          <w:rFonts w:hint="eastAsia" w:ascii="仿宋_GB2312" w:eastAsia="仿宋_GB2312"/>
          <w:sz w:val="32"/>
        </w:rPr>
        <w:t>奖励金额累计不超过</w:t>
      </w:r>
      <w:r>
        <w:rPr>
          <w:rFonts w:ascii="仿宋_GB2312" w:eastAsia="仿宋_GB2312"/>
          <w:sz w:val="32"/>
        </w:rPr>
        <w:t>200</w:t>
      </w:r>
      <w:r>
        <w:rPr>
          <w:rFonts w:hint="eastAsia" w:ascii="仿宋_GB2312" w:eastAsia="仿宋_GB2312"/>
          <w:sz w:val="32"/>
        </w:rPr>
        <w:t>万元。申请项目已获得政府、有关行政主管部门标准资助或奖励的，不再重复奖励，但未达到《办法》规定奖励额度的，可以补齐差额。</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（二）电子版申请材料应为签字盖章扫描件，并与纸质版材料完全对应。</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（三）纸质版申请材料原则上只收取复印件</w:t>
      </w:r>
      <w:r>
        <w:rPr>
          <w:rFonts w:ascii="仿宋_GB2312" w:eastAsia="仿宋_GB2312"/>
          <w:sz w:val="32"/>
          <w:szCs w:val="32"/>
        </w:rPr>
        <w:t>(</w:t>
      </w:r>
      <w:r>
        <w:rPr>
          <w:rFonts w:hint="eastAsia" w:ascii="仿宋_GB2312" w:eastAsia="仿宋_GB2312"/>
          <w:sz w:val="32"/>
          <w:szCs w:val="32"/>
        </w:rPr>
        <w:t>《申请表》及标准文本除外</w:t>
      </w:r>
      <w:r>
        <w:rPr>
          <w:rFonts w:ascii="仿宋_GB2312" w:eastAsia="仿宋_GB2312"/>
          <w:sz w:val="32"/>
          <w:szCs w:val="32"/>
        </w:rPr>
        <w:t>)</w:t>
      </w:r>
      <w:r>
        <w:rPr>
          <w:rFonts w:hint="eastAsia" w:ascii="仿宋_GB2312" w:eastAsia="仿宋_GB2312"/>
          <w:sz w:val="32"/>
          <w:szCs w:val="32"/>
        </w:rPr>
        <w:t>，申请单位自审时应在复印件上逐一盖章、审核人签字，推荐单位要对材料原件进行审查。未经审核、盖章、签字的材料不予受理。</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（四）评审结束后，所有纸质版申请材料一律不退，请自留原件。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（五）情况说明等材料无固定格式要求。</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七、评审结果查询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sz w:val="32"/>
          <w:szCs w:val="32"/>
        </w:rPr>
      </w:pPr>
      <w:r>
        <w:rPr>
          <w:rFonts w:hint="eastAsia" w:ascii="仿宋_GB2312" w:eastAsia="仿宋_GB2312"/>
          <w:sz w:val="32"/>
          <w:szCs w:val="32"/>
        </w:rPr>
        <w:t>评审结果以及相关动态信息通过市市场监管局门户网站（</w:t>
      </w:r>
      <w:r>
        <w:rPr>
          <w:rFonts w:ascii="仿宋_GB2312" w:eastAsia="仿宋_GB2312"/>
          <w:sz w:val="32"/>
          <w:szCs w:val="32"/>
        </w:rPr>
        <w:t>http://scjgj.wuhan.gov.cn</w:t>
      </w:r>
      <w:r>
        <w:rPr>
          <w:rFonts w:hint="eastAsia" w:ascii="仿宋_GB2312" w:eastAsia="仿宋_GB2312"/>
          <w:sz w:val="32"/>
          <w:szCs w:val="32"/>
        </w:rPr>
        <w:t>）发布。</w:t>
      </w:r>
      <w:r>
        <w:rPr>
          <w:rFonts w:ascii="仿宋_GB2312" w:eastAsia="仿宋_GB2312"/>
          <w:sz w:val="32"/>
          <w:szCs w:val="32"/>
        </w:rPr>
        <w:br w:type="page"/>
      </w:r>
      <w:bookmarkStart w:id="1" w:name="_Toc136006636"/>
      <w:r>
        <w:rPr>
          <w:rFonts w:hint="eastAsia" w:ascii="仿宋_GB2312" w:hAnsi="宋体" w:eastAsia="仿宋_GB2312" w:cs="仿宋_GB2312"/>
          <w:sz w:val="32"/>
          <w:szCs w:val="32"/>
        </w:rPr>
        <w:t>附件1-1</w:t>
      </w:r>
      <w:bookmarkEnd w:id="1"/>
    </w:p>
    <w:p>
      <w:pPr>
        <w:pStyle w:val="4"/>
      </w:pPr>
    </w:p>
    <w:tbl>
      <w:tblPr>
        <w:tblStyle w:val="10"/>
        <w:tblW w:w="8981" w:type="dxa"/>
        <w:jc w:val="center"/>
        <w:tblInd w:w="0" w:type="dxa"/>
        <w:tblLayout w:type="fixed"/>
        <w:tblCellMar>
          <w:top w:w="0" w:type="dxa"/>
          <w:left w:w="108" w:type="dxa"/>
          <w:bottom w:w="0" w:type="dxa"/>
          <w:right w:w="108" w:type="dxa"/>
        </w:tblCellMar>
      </w:tblPr>
      <w:tblGrid>
        <w:gridCol w:w="4820"/>
        <w:gridCol w:w="1299"/>
        <w:gridCol w:w="2862"/>
      </w:tblGrid>
      <w:tr>
        <w:tblPrEx>
          <w:tblLayout w:type="fixed"/>
          <w:tblCellMar>
            <w:top w:w="0" w:type="dxa"/>
            <w:left w:w="108" w:type="dxa"/>
            <w:bottom w:w="0" w:type="dxa"/>
            <w:right w:w="108" w:type="dxa"/>
          </w:tblCellMar>
        </w:tblPrEx>
        <w:trPr>
          <w:trHeight w:val="991" w:hRule="atLeast"/>
          <w:jc w:val="center"/>
        </w:trPr>
        <w:tc>
          <w:tcPr>
            <w:tcW w:w="8981" w:type="dxa"/>
            <w:gridSpan w:val="3"/>
            <w:tcBorders>
              <w:bottom w:val="double" w:color="auto" w:sz="4" w:space="0"/>
            </w:tcBorders>
          </w:tcPr>
          <w:p>
            <w:pPr>
              <w:snapToGrid w:val="0"/>
              <w:spacing w:line="560" w:lineRule="exact"/>
              <w:jc w:val="center"/>
              <w:rPr>
                <w:rFonts w:ascii="方正小标宋简体" w:eastAsia="方正小标宋简体"/>
                <w:sz w:val="32"/>
                <w:szCs w:val="32"/>
              </w:rPr>
            </w:pPr>
            <w:r>
              <w:rPr>
                <w:rFonts w:hint="eastAsia" w:ascii="方正小标宋简体" w:eastAsia="方正小标宋简体"/>
                <w:sz w:val="32"/>
                <w:szCs w:val="32"/>
              </w:rPr>
              <w:t>标准化工作基础证明材料清单</w:t>
            </w:r>
          </w:p>
        </w:tc>
      </w:tr>
      <w:tr>
        <w:tblPrEx>
          <w:tblLayout w:type="fixed"/>
          <w:tblCellMar>
            <w:top w:w="0" w:type="dxa"/>
            <w:left w:w="108" w:type="dxa"/>
            <w:bottom w:w="0" w:type="dxa"/>
            <w:right w:w="108" w:type="dxa"/>
          </w:tblCellMar>
        </w:tblPrEx>
        <w:trPr>
          <w:trHeight w:val="1670" w:hRule="atLeast"/>
          <w:jc w:val="center"/>
        </w:trPr>
        <w:tc>
          <w:tcPr>
            <w:tcW w:w="4820" w:type="dxa"/>
            <w:tcBorders>
              <w:top w:val="double" w:color="auto" w:sz="4" w:space="0"/>
              <w:bottom w:val="single" w:color="auto" w:sz="4" w:space="0"/>
            </w:tcBorders>
            <w:vAlign w:val="center"/>
          </w:tcPr>
          <w:p>
            <w:pPr>
              <w:snapToGrid w:val="0"/>
              <w:spacing w:line="560" w:lineRule="exact"/>
              <w:rPr>
                <w:rFonts w:ascii="仿宋_GB2312" w:hAnsi="宋体" w:eastAsia="仿宋_GB2312"/>
                <w:sz w:val="28"/>
                <w:szCs w:val="28"/>
              </w:rPr>
            </w:pPr>
            <w:r>
              <w:rPr>
                <w:rFonts w:ascii="仿宋_GB2312" w:hAnsi="宋体" w:eastAsia="仿宋_GB2312"/>
                <w:sz w:val="28"/>
                <w:szCs w:val="28"/>
              </w:rPr>
              <w:t>1.</w:t>
            </w:r>
            <w:r>
              <w:rPr>
                <w:rFonts w:hint="eastAsia" w:ascii="仿宋_GB2312" w:eastAsia="仿宋_GB2312"/>
                <w:sz w:val="28"/>
                <w:szCs w:val="28"/>
              </w:rPr>
              <w:t>标准化工作机构设置情况说明及佐证材料；</w:t>
            </w:r>
            <w:r>
              <w:rPr>
                <w:rFonts w:ascii="仿宋_GB2312" w:eastAsia="仿宋_GB2312"/>
                <w:sz w:val="28"/>
                <w:szCs w:val="28"/>
              </w:rPr>
              <w:t xml:space="preserve"> </w:t>
            </w:r>
          </w:p>
        </w:tc>
        <w:tc>
          <w:tcPr>
            <w:tcW w:w="1299" w:type="dxa"/>
            <w:tcBorders>
              <w:top w:val="double" w:color="auto" w:sz="4" w:space="0"/>
              <w:bottom w:val="single" w:color="auto" w:sz="4" w:space="0"/>
            </w:tcBorders>
          </w:tcPr>
          <w:p>
            <w:pPr>
              <w:snapToGrid w:val="0"/>
              <w:spacing w:line="560" w:lineRule="exact"/>
              <w:rPr>
                <w:rFonts w:ascii="宋体"/>
                <w:sz w:val="32"/>
                <w:szCs w:val="32"/>
              </w:rPr>
            </w:pPr>
          </w:p>
        </w:tc>
        <w:tc>
          <w:tcPr>
            <w:tcW w:w="2862" w:type="dxa"/>
            <w:tcBorders>
              <w:top w:val="double" w:color="auto" w:sz="4" w:space="0"/>
              <w:bottom w:val="single" w:color="auto" w:sz="4" w:space="0"/>
            </w:tcBorders>
            <w:vAlign w:val="center"/>
          </w:tcPr>
          <w:p>
            <w:pPr>
              <w:snapToGrid w:val="0"/>
              <w:spacing w:line="560" w:lineRule="exact"/>
              <w:jc w:val="center"/>
              <w:rPr>
                <w:rFonts w:ascii="宋体"/>
                <w:sz w:val="32"/>
                <w:szCs w:val="32"/>
              </w:rPr>
            </w:pPr>
            <w:r>
              <w:rPr>
                <w:rFonts w:hint="eastAsia" w:ascii="仿宋_GB2312" w:eastAsia="仿宋_GB2312"/>
                <w:sz w:val="28"/>
                <w:szCs w:val="28"/>
              </w:rPr>
              <w:t>□有</w:t>
            </w:r>
            <w:r>
              <w:rPr>
                <w:rFonts w:ascii="仿宋_GB2312" w:eastAsia="仿宋_GB2312"/>
                <w:sz w:val="28"/>
                <w:szCs w:val="28"/>
              </w:rPr>
              <w:t xml:space="preserve">      </w:t>
            </w:r>
            <w:r>
              <w:rPr>
                <w:rFonts w:hint="eastAsia" w:ascii="仿宋_GB2312" w:eastAsia="仿宋_GB2312"/>
                <w:sz w:val="28"/>
                <w:szCs w:val="28"/>
              </w:rPr>
              <w:t>□无</w:t>
            </w:r>
          </w:p>
        </w:tc>
      </w:tr>
      <w:tr>
        <w:tblPrEx>
          <w:tblLayout w:type="fixed"/>
          <w:tblCellMar>
            <w:top w:w="0" w:type="dxa"/>
            <w:left w:w="108" w:type="dxa"/>
            <w:bottom w:w="0" w:type="dxa"/>
            <w:right w:w="108" w:type="dxa"/>
          </w:tblCellMar>
        </w:tblPrEx>
        <w:trPr>
          <w:trHeight w:val="1544" w:hRule="atLeast"/>
          <w:jc w:val="center"/>
        </w:trPr>
        <w:tc>
          <w:tcPr>
            <w:tcW w:w="4820" w:type="dxa"/>
            <w:tcBorders>
              <w:top w:val="single" w:color="auto" w:sz="4" w:space="0"/>
              <w:bottom w:val="single" w:color="auto" w:sz="4" w:space="0"/>
            </w:tcBorders>
            <w:vAlign w:val="center"/>
          </w:tcPr>
          <w:p>
            <w:pPr>
              <w:snapToGrid w:val="0"/>
              <w:spacing w:line="560" w:lineRule="exact"/>
              <w:rPr>
                <w:rFonts w:ascii="仿宋_GB2312" w:hAnsi="宋体" w:eastAsia="仿宋_GB2312"/>
                <w:sz w:val="28"/>
                <w:szCs w:val="28"/>
              </w:rPr>
            </w:pPr>
            <w:r>
              <w:rPr>
                <w:rFonts w:ascii="仿宋_GB2312" w:hAnsi="宋体" w:eastAsia="仿宋_GB2312"/>
                <w:sz w:val="28"/>
                <w:szCs w:val="28"/>
              </w:rPr>
              <w:t>2.</w:t>
            </w:r>
            <w:r>
              <w:rPr>
                <w:rFonts w:ascii="仿宋_GB2312" w:eastAsia="仿宋_GB2312"/>
                <w:sz w:val="28"/>
                <w:szCs w:val="28"/>
              </w:rPr>
              <w:t xml:space="preserve"> </w:t>
            </w:r>
            <w:r>
              <w:rPr>
                <w:rFonts w:hint="eastAsia" w:ascii="仿宋_GB2312" w:eastAsia="仿宋_GB2312"/>
                <w:sz w:val="28"/>
                <w:szCs w:val="28"/>
              </w:rPr>
              <w:t>标准化人员队伍情况说明及佐证材料</w:t>
            </w:r>
          </w:p>
        </w:tc>
        <w:tc>
          <w:tcPr>
            <w:tcW w:w="1299" w:type="dxa"/>
            <w:tcBorders>
              <w:top w:val="single" w:color="auto" w:sz="4" w:space="0"/>
              <w:bottom w:val="single" w:color="auto" w:sz="4" w:space="0"/>
            </w:tcBorders>
          </w:tcPr>
          <w:p>
            <w:pPr>
              <w:snapToGrid w:val="0"/>
              <w:spacing w:line="560" w:lineRule="exact"/>
              <w:rPr>
                <w:rFonts w:ascii="宋体"/>
                <w:sz w:val="32"/>
                <w:szCs w:val="32"/>
              </w:rPr>
            </w:pPr>
          </w:p>
        </w:tc>
        <w:tc>
          <w:tcPr>
            <w:tcW w:w="2862" w:type="dxa"/>
            <w:tcBorders>
              <w:top w:val="single" w:color="auto" w:sz="4" w:space="0"/>
              <w:bottom w:val="single" w:color="auto" w:sz="4" w:space="0"/>
            </w:tcBorders>
            <w:vAlign w:val="center"/>
          </w:tcPr>
          <w:p>
            <w:pPr>
              <w:snapToGrid w:val="0"/>
              <w:spacing w:line="560" w:lineRule="exact"/>
              <w:jc w:val="center"/>
            </w:pPr>
            <w:r>
              <w:rPr>
                <w:rFonts w:hint="eastAsia" w:ascii="仿宋_GB2312" w:eastAsia="仿宋_GB2312"/>
                <w:sz w:val="28"/>
                <w:szCs w:val="28"/>
              </w:rPr>
              <w:t>□有</w:t>
            </w:r>
            <w:r>
              <w:rPr>
                <w:rFonts w:ascii="仿宋_GB2312" w:eastAsia="仿宋_GB2312"/>
                <w:sz w:val="28"/>
                <w:szCs w:val="28"/>
              </w:rPr>
              <w:t xml:space="preserve">      </w:t>
            </w:r>
            <w:r>
              <w:rPr>
                <w:rFonts w:hint="eastAsia" w:ascii="仿宋_GB2312" w:eastAsia="仿宋_GB2312"/>
                <w:sz w:val="28"/>
                <w:szCs w:val="28"/>
              </w:rPr>
              <w:t>□无</w:t>
            </w:r>
          </w:p>
        </w:tc>
      </w:tr>
      <w:tr>
        <w:tblPrEx>
          <w:tblLayout w:type="fixed"/>
          <w:tblCellMar>
            <w:top w:w="0" w:type="dxa"/>
            <w:left w:w="108" w:type="dxa"/>
            <w:bottom w:w="0" w:type="dxa"/>
            <w:right w:w="108" w:type="dxa"/>
          </w:tblCellMar>
        </w:tblPrEx>
        <w:trPr>
          <w:trHeight w:val="1694" w:hRule="atLeast"/>
          <w:jc w:val="center"/>
        </w:trPr>
        <w:tc>
          <w:tcPr>
            <w:tcW w:w="4820" w:type="dxa"/>
            <w:tcBorders>
              <w:top w:val="single" w:color="auto" w:sz="4" w:space="0"/>
              <w:bottom w:val="double" w:color="auto" w:sz="4" w:space="0"/>
            </w:tcBorders>
            <w:vAlign w:val="center"/>
          </w:tcPr>
          <w:p>
            <w:pPr>
              <w:adjustRightInd w:val="0"/>
              <w:snapToGrid w:val="0"/>
              <w:rPr>
                <w:rFonts w:ascii="仿宋_GB2312" w:hAnsi="宋体" w:eastAsia="仿宋_GB2312"/>
                <w:sz w:val="28"/>
                <w:szCs w:val="28"/>
              </w:rPr>
            </w:pPr>
            <w:r>
              <w:rPr>
                <w:rFonts w:ascii="仿宋_GB2312" w:hAnsi="宋体" w:eastAsia="仿宋_GB2312"/>
                <w:sz w:val="28"/>
                <w:szCs w:val="28"/>
              </w:rPr>
              <w:t>3.</w:t>
            </w:r>
            <w:r>
              <w:rPr>
                <w:rFonts w:ascii="仿宋_GB2312" w:eastAsia="仿宋_GB2312"/>
                <w:sz w:val="28"/>
                <w:szCs w:val="28"/>
              </w:rPr>
              <w:t xml:space="preserve"> </w:t>
            </w:r>
            <w:r>
              <w:rPr>
                <w:rFonts w:hint="eastAsia" w:ascii="仿宋_GB2312" w:eastAsia="仿宋_GB2312"/>
                <w:sz w:val="28"/>
                <w:szCs w:val="28"/>
              </w:rPr>
              <w:t>标准化工作能力情况说明及佐证材料</w:t>
            </w:r>
          </w:p>
        </w:tc>
        <w:tc>
          <w:tcPr>
            <w:tcW w:w="1299" w:type="dxa"/>
            <w:tcBorders>
              <w:top w:val="single" w:color="auto" w:sz="4" w:space="0"/>
              <w:bottom w:val="double" w:color="auto" w:sz="4" w:space="0"/>
            </w:tcBorders>
          </w:tcPr>
          <w:p>
            <w:pPr>
              <w:snapToGrid w:val="0"/>
              <w:spacing w:line="560" w:lineRule="exact"/>
              <w:rPr>
                <w:rFonts w:ascii="宋体"/>
                <w:sz w:val="32"/>
                <w:szCs w:val="32"/>
              </w:rPr>
            </w:pPr>
          </w:p>
        </w:tc>
        <w:tc>
          <w:tcPr>
            <w:tcW w:w="2862" w:type="dxa"/>
            <w:tcBorders>
              <w:top w:val="single" w:color="auto" w:sz="4" w:space="0"/>
              <w:bottom w:val="double" w:color="auto" w:sz="4" w:space="0"/>
            </w:tcBorders>
            <w:vAlign w:val="center"/>
          </w:tcPr>
          <w:p>
            <w:pPr>
              <w:snapToGrid w:val="0"/>
              <w:spacing w:line="560" w:lineRule="exact"/>
              <w:jc w:val="center"/>
            </w:pPr>
            <w:r>
              <w:rPr>
                <w:rFonts w:hint="eastAsia" w:ascii="仿宋_GB2312" w:eastAsia="仿宋_GB2312"/>
                <w:sz w:val="28"/>
                <w:szCs w:val="28"/>
              </w:rPr>
              <w:t>□有</w:t>
            </w:r>
            <w:r>
              <w:rPr>
                <w:rFonts w:ascii="仿宋_GB2312" w:eastAsia="仿宋_GB2312"/>
                <w:sz w:val="28"/>
                <w:szCs w:val="28"/>
              </w:rPr>
              <w:t xml:space="preserve">      </w:t>
            </w:r>
            <w:r>
              <w:rPr>
                <w:rFonts w:hint="eastAsia" w:ascii="仿宋_GB2312" w:eastAsia="仿宋_GB2312"/>
                <w:sz w:val="28"/>
                <w:szCs w:val="28"/>
              </w:rPr>
              <w:t>□无</w:t>
            </w:r>
          </w:p>
        </w:tc>
      </w:tr>
    </w:tbl>
    <w:p>
      <w:pPr>
        <w:snapToGrid w:val="0"/>
        <w:spacing w:line="560" w:lineRule="exact"/>
        <w:rPr>
          <w:rFonts w:ascii="宋体"/>
          <w:sz w:val="32"/>
          <w:szCs w:val="32"/>
        </w:rPr>
      </w:pPr>
    </w:p>
    <w:p>
      <w:pPr>
        <w:pStyle w:val="2"/>
        <w:ind w:left="0"/>
        <w:rPr>
          <w:rFonts w:hint="eastAsia" w:ascii="仿宋_GB2312" w:hAnsi="宋体" w:eastAsia="仿宋_GB2312" w:cs="仿宋_GB2312"/>
          <w:kern w:val="2"/>
          <w:sz w:val="32"/>
          <w:szCs w:val="32"/>
          <w:lang w:val="en-US" w:eastAsia="zh-CN" w:bidi="ar-SA"/>
        </w:rPr>
      </w:pPr>
      <w:r>
        <w:rPr>
          <w:rFonts w:ascii="仿宋_GB2312" w:eastAsia="仿宋_GB2312"/>
          <w:sz w:val="32"/>
          <w:szCs w:val="32"/>
        </w:rPr>
        <w:br w:type="page"/>
      </w:r>
      <w:bookmarkStart w:id="2" w:name="_附件12：技术水平证明材料清单"/>
      <w:bookmarkEnd w:id="2"/>
      <w:bookmarkStart w:id="3" w:name="_Toc136006637"/>
      <w:r>
        <w:rPr>
          <w:rFonts w:hint="eastAsia" w:ascii="仿宋_GB2312" w:hAnsi="宋体" w:eastAsia="仿宋_GB2312" w:cs="仿宋_GB2312"/>
          <w:kern w:val="2"/>
          <w:sz w:val="32"/>
          <w:szCs w:val="32"/>
          <w:lang w:val="en-US" w:eastAsia="zh-CN" w:bidi="ar-SA"/>
        </w:rPr>
        <w:t>附件1-2</w:t>
      </w:r>
      <w:bookmarkEnd w:id="3"/>
    </w:p>
    <w:p/>
    <w:tbl>
      <w:tblPr>
        <w:tblStyle w:val="10"/>
        <w:tblW w:w="8981" w:type="dxa"/>
        <w:jc w:val="center"/>
        <w:tblInd w:w="0" w:type="dxa"/>
        <w:tblLayout w:type="fixed"/>
        <w:tblCellMar>
          <w:top w:w="0" w:type="dxa"/>
          <w:left w:w="108" w:type="dxa"/>
          <w:bottom w:w="0" w:type="dxa"/>
          <w:right w:w="108" w:type="dxa"/>
        </w:tblCellMar>
      </w:tblPr>
      <w:tblGrid>
        <w:gridCol w:w="4820"/>
        <w:gridCol w:w="1299"/>
        <w:gridCol w:w="2862"/>
      </w:tblGrid>
      <w:tr>
        <w:tblPrEx>
          <w:tblLayout w:type="fixed"/>
          <w:tblCellMar>
            <w:top w:w="0" w:type="dxa"/>
            <w:left w:w="108" w:type="dxa"/>
            <w:bottom w:w="0" w:type="dxa"/>
            <w:right w:w="108" w:type="dxa"/>
          </w:tblCellMar>
        </w:tblPrEx>
        <w:trPr>
          <w:trHeight w:val="991" w:hRule="atLeast"/>
          <w:jc w:val="center"/>
        </w:trPr>
        <w:tc>
          <w:tcPr>
            <w:tcW w:w="8981" w:type="dxa"/>
            <w:gridSpan w:val="3"/>
            <w:tcBorders>
              <w:bottom w:val="double" w:color="auto" w:sz="4" w:space="0"/>
            </w:tcBorders>
          </w:tcPr>
          <w:p>
            <w:pPr>
              <w:snapToGrid w:val="0"/>
              <w:spacing w:line="560" w:lineRule="exact"/>
              <w:jc w:val="center"/>
              <w:rPr>
                <w:rFonts w:ascii="方正小标宋简体" w:eastAsia="方正小标宋简体"/>
                <w:sz w:val="32"/>
                <w:szCs w:val="32"/>
              </w:rPr>
            </w:pPr>
            <w:r>
              <w:rPr>
                <w:rFonts w:hint="eastAsia" w:ascii="方正小标宋简体" w:eastAsia="方正小标宋简体"/>
                <w:sz w:val="32"/>
                <w:szCs w:val="32"/>
              </w:rPr>
              <w:t>技术水平证明材料清单</w:t>
            </w:r>
          </w:p>
        </w:tc>
      </w:tr>
      <w:tr>
        <w:tblPrEx>
          <w:tblLayout w:type="fixed"/>
          <w:tblCellMar>
            <w:top w:w="0" w:type="dxa"/>
            <w:left w:w="108" w:type="dxa"/>
            <w:bottom w:w="0" w:type="dxa"/>
            <w:right w:w="108" w:type="dxa"/>
          </w:tblCellMar>
        </w:tblPrEx>
        <w:trPr>
          <w:trHeight w:val="1134" w:hRule="atLeast"/>
          <w:jc w:val="center"/>
        </w:trPr>
        <w:tc>
          <w:tcPr>
            <w:tcW w:w="4820" w:type="dxa"/>
            <w:tcBorders>
              <w:top w:val="double" w:color="auto" w:sz="4" w:space="0"/>
              <w:bottom w:val="single" w:color="auto" w:sz="4" w:space="0"/>
            </w:tcBorders>
            <w:vAlign w:val="center"/>
          </w:tcPr>
          <w:p>
            <w:pPr>
              <w:snapToGrid w:val="0"/>
              <w:spacing w:line="560" w:lineRule="exact"/>
              <w:rPr>
                <w:rFonts w:ascii="仿宋_GB2312" w:hAnsi="宋体" w:eastAsia="仿宋_GB2312"/>
                <w:sz w:val="28"/>
                <w:szCs w:val="28"/>
              </w:rPr>
            </w:pPr>
            <w:r>
              <w:rPr>
                <w:rFonts w:ascii="仿宋_GB2312" w:hAnsi="宋体" w:eastAsia="仿宋_GB2312"/>
                <w:sz w:val="28"/>
                <w:szCs w:val="28"/>
              </w:rPr>
              <w:t>1.</w:t>
            </w:r>
            <w:r>
              <w:rPr>
                <w:rFonts w:hint="eastAsia" w:ascii="仿宋_GB2312" w:eastAsia="仿宋_GB2312"/>
                <w:sz w:val="28"/>
                <w:szCs w:val="28"/>
              </w:rPr>
              <w:t>标准审查时的专家评审意见</w:t>
            </w:r>
          </w:p>
        </w:tc>
        <w:tc>
          <w:tcPr>
            <w:tcW w:w="1299" w:type="dxa"/>
            <w:tcBorders>
              <w:top w:val="double" w:color="auto" w:sz="4" w:space="0"/>
              <w:bottom w:val="single" w:color="auto" w:sz="4" w:space="0"/>
            </w:tcBorders>
          </w:tcPr>
          <w:p>
            <w:pPr>
              <w:snapToGrid w:val="0"/>
              <w:spacing w:line="560" w:lineRule="exact"/>
              <w:rPr>
                <w:rFonts w:ascii="宋体"/>
                <w:sz w:val="32"/>
                <w:szCs w:val="32"/>
              </w:rPr>
            </w:pPr>
          </w:p>
        </w:tc>
        <w:tc>
          <w:tcPr>
            <w:tcW w:w="2862" w:type="dxa"/>
            <w:tcBorders>
              <w:top w:val="double" w:color="auto" w:sz="4" w:space="0"/>
              <w:bottom w:val="single" w:color="auto" w:sz="4" w:space="0"/>
            </w:tcBorders>
            <w:vAlign w:val="center"/>
          </w:tcPr>
          <w:p>
            <w:pPr>
              <w:snapToGrid w:val="0"/>
              <w:spacing w:line="560" w:lineRule="exact"/>
              <w:jc w:val="center"/>
              <w:rPr>
                <w:rFonts w:ascii="宋体"/>
                <w:sz w:val="32"/>
                <w:szCs w:val="32"/>
              </w:rPr>
            </w:pPr>
            <w:r>
              <w:rPr>
                <w:rFonts w:hint="eastAsia" w:ascii="仿宋_GB2312" w:eastAsia="仿宋_GB2312"/>
                <w:sz w:val="28"/>
                <w:szCs w:val="28"/>
              </w:rPr>
              <w:t>□有</w:t>
            </w:r>
            <w:r>
              <w:rPr>
                <w:rFonts w:ascii="仿宋_GB2312" w:eastAsia="仿宋_GB2312"/>
                <w:sz w:val="28"/>
                <w:szCs w:val="28"/>
              </w:rPr>
              <w:t xml:space="preserve">      </w:t>
            </w:r>
            <w:r>
              <w:rPr>
                <w:rFonts w:hint="eastAsia" w:ascii="仿宋_GB2312" w:eastAsia="仿宋_GB2312"/>
                <w:sz w:val="28"/>
                <w:szCs w:val="28"/>
              </w:rPr>
              <w:t>□无</w:t>
            </w:r>
          </w:p>
        </w:tc>
      </w:tr>
      <w:tr>
        <w:tblPrEx>
          <w:tblLayout w:type="fixed"/>
          <w:tblCellMar>
            <w:top w:w="0" w:type="dxa"/>
            <w:left w:w="108" w:type="dxa"/>
            <w:bottom w:w="0" w:type="dxa"/>
            <w:right w:w="108" w:type="dxa"/>
          </w:tblCellMar>
        </w:tblPrEx>
        <w:trPr>
          <w:trHeight w:val="1134" w:hRule="atLeast"/>
          <w:jc w:val="center"/>
        </w:trPr>
        <w:tc>
          <w:tcPr>
            <w:tcW w:w="4820" w:type="dxa"/>
            <w:tcBorders>
              <w:top w:val="single" w:color="auto" w:sz="4" w:space="0"/>
              <w:bottom w:val="single" w:color="auto" w:sz="4" w:space="0"/>
            </w:tcBorders>
            <w:vAlign w:val="center"/>
          </w:tcPr>
          <w:p>
            <w:pPr>
              <w:snapToGrid w:val="0"/>
              <w:spacing w:line="560" w:lineRule="exact"/>
              <w:rPr>
                <w:rFonts w:ascii="仿宋_GB2312" w:hAnsi="宋体" w:eastAsia="仿宋_GB2312"/>
                <w:sz w:val="28"/>
                <w:szCs w:val="28"/>
              </w:rPr>
            </w:pPr>
            <w:r>
              <w:rPr>
                <w:rFonts w:ascii="仿宋_GB2312" w:hAnsi="宋体" w:eastAsia="仿宋_GB2312"/>
                <w:sz w:val="28"/>
                <w:szCs w:val="28"/>
              </w:rPr>
              <w:t>2.</w:t>
            </w:r>
            <w:r>
              <w:rPr>
                <w:rFonts w:hint="eastAsia" w:ascii="仿宋_GB2312" w:eastAsia="仿宋_GB2312"/>
                <w:sz w:val="28"/>
                <w:szCs w:val="28"/>
              </w:rPr>
              <w:t>科技成果转化情况说明及佐证材料</w:t>
            </w:r>
          </w:p>
        </w:tc>
        <w:tc>
          <w:tcPr>
            <w:tcW w:w="1299" w:type="dxa"/>
            <w:tcBorders>
              <w:top w:val="single" w:color="auto" w:sz="4" w:space="0"/>
              <w:bottom w:val="single" w:color="auto" w:sz="4" w:space="0"/>
            </w:tcBorders>
          </w:tcPr>
          <w:p>
            <w:pPr>
              <w:snapToGrid w:val="0"/>
              <w:spacing w:line="560" w:lineRule="exact"/>
              <w:rPr>
                <w:rFonts w:ascii="宋体"/>
                <w:sz w:val="32"/>
                <w:szCs w:val="32"/>
              </w:rPr>
            </w:pPr>
          </w:p>
        </w:tc>
        <w:tc>
          <w:tcPr>
            <w:tcW w:w="2862" w:type="dxa"/>
            <w:tcBorders>
              <w:top w:val="single" w:color="auto" w:sz="4" w:space="0"/>
              <w:bottom w:val="single" w:color="auto" w:sz="4" w:space="0"/>
            </w:tcBorders>
            <w:vAlign w:val="center"/>
          </w:tcPr>
          <w:p>
            <w:pPr>
              <w:snapToGrid w:val="0"/>
              <w:spacing w:line="560" w:lineRule="exact"/>
              <w:jc w:val="center"/>
            </w:pPr>
            <w:r>
              <w:rPr>
                <w:rFonts w:hint="eastAsia" w:ascii="仿宋_GB2312" w:eastAsia="仿宋_GB2312"/>
                <w:sz w:val="28"/>
                <w:szCs w:val="28"/>
              </w:rPr>
              <w:t>□有</w:t>
            </w:r>
            <w:r>
              <w:rPr>
                <w:rFonts w:ascii="仿宋_GB2312" w:eastAsia="仿宋_GB2312"/>
                <w:sz w:val="28"/>
                <w:szCs w:val="28"/>
              </w:rPr>
              <w:t xml:space="preserve">      </w:t>
            </w:r>
            <w:r>
              <w:rPr>
                <w:rFonts w:hint="eastAsia" w:ascii="仿宋_GB2312" w:eastAsia="仿宋_GB2312"/>
                <w:sz w:val="28"/>
                <w:szCs w:val="28"/>
              </w:rPr>
              <w:t>□无</w:t>
            </w:r>
          </w:p>
        </w:tc>
      </w:tr>
      <w:tr>
        <w:tblPrEx>
          <w:tblLayout w:type="fixed"/>
          <w:tblCellMar>
            <w:top w:w="0" w:type="dxa"/>
            <w:left w:w="108" w:type="dxa"/>
            <w:bottom w:w="0" w:type="dxa"/>
            <w:right w:w="108" w:type="dxa"/>
          </w:tblCellMar>
        </w:tblPrEx>
        <w:trPr>
          <w:trHeight w:val="1134" w:hRule="atLeast"/>
          <w:jc w:val="center"/>
        </w:trPr>
        <w:tc>
          <w:tcPr>
            <w:tcW w:w="4820" w:type="dxa"/>
            <w:tcBorders>
              <w:top w:val="single" w:color="auto" w:sz="4" w:space="0"/>
              <w:bottom w:val="single" w:color="auto" w:sz="4" w:space="0"/>
            </w:tcBorders>
            <w:vAlign w:val="center"/>
          </w:tcPr>
          <w:p>
            <w:pPr>
              <w:adjustRightInd w:val="0"/>
              <w:snapToGrid w:val="0"/>
              <w:rPr>
                <w:rFonts w:ascii="仿宋_GB2312" w:hAnsi="宋体" w:eastAsia="仿宋_GB2312"/>
                <w:sz w:val="28"/>
                <w:szCs w:val="28"/>
              </w:rPr>
            </w:pPr>
            <w:r>
              <w:rPr>
                <w:rFonts w:ascii="仿宋_GB2312" w:hAnsi="宋体" w:eastAsia="仿宋_GB2312"/>
                <w:sz w:val="28"/>
                <w:szCs w:val="28"/>
              </w:rPr>
              <w:t>3.</w:t>
            </w:r>
            <w:r>
              <w:t xml:space="preserve"> </w:t>
            </w:r>
            <w:r>
              <w:rPr>
                <w:rFonts w:hint="eastAsia" w:ascii="仿宋_GB2312" w:hAnsi="宋体" w:eastAsia="仿宋_GB2312"/>
                <w:sz w:val="28"/>
                <w:szCs w:val="28"/>
              </w:rPr>
              <w:t>管理</w:t>
            </w:r>
            <w:r>
              <w:rPr>
                <w:rFonts w:ascii="仿宋_GB2312" w:hAnsi="宋体" w:eastAsia="仿宋_GB2312"/>
                <w:sz w:val="28"/>
                <w:szCs w:val="28"/>
              </w:rPr>
              <w:t>/</w:t>
            </w:r>
            <w:r>
              <w:rPr>
                <w:rFonts w:hint="eastAsia" w:ascii="仿宋_GB2312" w:hAnsi="宋体" w:eastAsia="仿宋_GB2312"/>
                <w:sz w:val="28"/>
                <w:szCs w:val="28"/>
              </w:rPr>
              <w:t>技术内容解决了国际</w:t>
            </w:r>
            <w:r>
              <w:rPr>
                <w:rFonts w:ascii="仿宋_GB2312" w:hAnsi="宋体" w:eastAsia="仿宋_GB2312"/>
                <w:sz w:val="28"/>
                <w:szCs w:val="28"/>
              </w:rPr>
              <w:t>/</w:t>
            </w:r>
            <w:r>
              <w:rPr>
                <w:rFonts w:hint="eastAsia" w:ascii="仿宋_GB2312" w:hAnsi="宋体" w:eastAsia="仿宋_GB2312"/>
                <w:sz w:val="28"/>
                <w:szCs w:val="28"/>
              </w:rPr>
              <w:t>国内</w:t>
            </w:r>
            <w:r>
              <w:rPr>
                <w:rFonts w:ascii="仿宋_GB2312" w:hAnsi="宋体" w:eastAsia="仿宋_GB2312"/>
                <w:sz w:val="28"/>
                <w:szCs w:val="28"/>
              </w:rPr>
              <w:t>/</w:t>
            </w:r>
            <w:r>
              <w:rPr>
                <w:rFonts w:hint="eastAsia" w:ascii="仿宋_GB2312" w:hAnsi="宋体" w:eastAsia="仿宋_GB2312"/>
                <w:sz w:val="28"/>
                <w:szCs w:val="28"/>
              </w:rPr>
              <w:t>省</w:t>
            </w:r>
            <w:r>
              <w:rPr>
                <w:rFonts w:ascii="仿宋_GB2312" w:hAnsi="宋体" w:eastAsia="仿宋_GB2312"/>
                <w:sz w:val="28"/>
                <w:szCs w:val="28"/>
              </w:rPr>
              <w:t>/</w:t>
            </w:r>
            <w:r>
              <w:rPr>
                <w:rFonts w:hint="eastAsia" w:ascii="仿宋_GB2312" w:hAnsi="宋体" w:eastAsia="仿宋_GB2312"/>
                <w:sz w:val="28"/>
                <w:szCs w:val="28"/>
              </w:rPr>
              <w:t>市发展中的热点、难点和关键问题情况说明及佐证材料；</w:t>
            </w:r>
            <w:r>
              <w:rPr>
                <w:rFonts w:ascii="仿宋_GB2312" w:hAnsi="宋体" w:eastAsia="仿宋_GB2312"/>
                <w:sz w:val="28"/>
                <w:szCs w:val="28"/>
              </w:rPr>
              <w:t xml:space="preserve"> </w:t>
            </w:r>
          </w:p>
        </w:tc>
        <w:tc>
          <w:tcPr>
            <w:tcW w:w="1299" w:type="dxa"/>
            <w:tcBorders>
              <w:top w:val="single" w:color="auto" w:sz="4" w:space="0"/>
              <w:bottom w:val="single" w:color="auto" w:sz="4" w:space="0"/>
            </w:tcBorders>
          </w:tcPr>
          <w:p>
            <w:pPr>
              <w:snapToGrid w:val="0"/>
              <w:spacing w:line="560" w:lineRule="exact"/>
              <w:rPr>
                <w:rFonts w:ascii="宋体"/>
                <w:sz w:val="32"/>
                <w:szCs w:val="32"/>
              </w:rPr>
            </w:pPr>
          </w:p>
        </w:tc>
        <w:tc>
          <w:tcPr>
            <w:tcW w:w="2862" w:type="dxa"/>
            <w:tcBorders>
              <w:top w:val="single" w:color="auto" w:sz="4" w:space="0"/>
              <w:bottom w:val="single" w:color="auto" w:sz="4" w:space="0"/>
            </w:tcBorders>
            <w:vAlign w:val="center"/>
          </w:tcPr>
          <w:p>
            <w:pPr>
              <w:snapToGrid w:val="0"/>
              <w:spacing w:line="560" w:lineRule="exact"/>
              <w:jc w:val="center"/>
            </w:pPr>
            <w:r>
              <w:rPr>
                <w:rFonts w:hint="eastAsia" w:ascii="仿宋_GB2312" w:eastAsia="仿宋_GB2312"/>
                <w:sz w:val="28"/>
                <w:szCs w:val="28"/>
              </w:rPr>
              <w:t>□有</w:t>
            </w:r>
            <w:r>
              <w:rPr>
                <w:rFonts w:ascii="仿宋_GB2312" w:eastAsia="仿宋_GB2312"/>
                <w:sz w:val="28"/>
                <w:szCs w:val="28"/>
              </w:rPr>
              <w:t xml:space="preserve">      </w:t>
            </w:r>
            <w:r>
              <w:rPr>
                <w:rFonts w:hint="eastAsia" w:ascii="仿宋_GB2312" w:eastAsia="仿宋_GB2312"/>
                <w:sz w:val="28"/>
                <w:szCs w:val="28"/>
              </w:rPr>
              <w:t>□无</w:t>
            </w:r>
          </w:p>
        </w:tc>
      </w:tr>
      <w:tr>
        <w:tblPrEx>
          <w:tblLayout w:type="fixed"/>
          <w:tblCellMar>
            <w:top w:w="0" w:type="dxa"/>
            <w:left w:w="108" w:type="dxa"/>
            <w:bottom w:w="0" w:type="dxa"/>
            <w:right w:w="108" w:type="dxa"/>
          </w:tblCellMar>
        </w:tblPrEx>
        <w:trPr>
          <w:trHeight w:val="1134" w:hRule="atLeast"/>
          <w:jc w:val="center"/>
        </w:trPr>
        <w:tc>
          <w:tcPr>
            <w:tcW w:w="4820" w:type="dxa"/>
            <w:tcBorders>
              <w:top w:val="single" w:color="auto" w:sz="4" w:space="0"/>
              <w:bottom w:val="single" w:color="auto" w:sz="4" w:space="0"/>
            </w:tcBorders>
            <w:vAlign w:val="center"/>
          </w:tcPr>
          <w:p>
            <w:pPr>
              <w:adjustRightInd w:val="0"/>
              <w:snapToGrid w:val="0"/>
              <w:rPr>
                <w:rFonts w:ascii="仿宋_GB2312" w:hAnsi="宋体" w:eastAsia="仿宋_GB2312"/>
                <w:sz w:val="28"/>
                <w:szCs w:val="28"/>
              </w:rPr>
            </w:pPr>
            <w:r>
              <w:rPr>
                <w:rFonts w:ascii="仿宋_GB2312" w:hAnsi="宋体" w:eastAsia="仿宋_GB2312"/>
                <w:sz w:val="28"/>
                <w:szCs w:val="28"/>
              </w:rPr>
              <w:t xml:space="preserve">4. </w:t>
            </w:r>
            <w:r>
              <w:rPr>
                <w:rFonts w:hint="eastAsia" w:ascii="仿宋_GB2312" w:hAnsi="宋体" w:eastAsia="仿宋_GB2312"/>
                <w:sz w:val="28"/>
                <w:szCs w:val="28"/>
              </w:rPr>
              <w:t>与国家</w:t>
            </w:r>
            <w:r>
              <w:rPr>
                <w:rFonts w:ascii="仿宋_GB2312" w:hAnsi="宋体" w:eastAsia="仿宋_GB2312"/>
                <w:sz w:val="28"/>
                <w:szCs w:val="28"/>
              </w:rPr>
              <w:t>/</w:t>
            </w:r>
            <w:r>
              <w:rPr>
                <w:rFonts w:hint="eastAsia" w:ascii="仿宋_GB2312" w:hAnsi="宋体" w:eastAsia="仿宋_GB2312"/>
                <w:sz w:val="28"/>
                <w:szCs w:val="28"/>
              </w:rPr>
              <w:t>省</w:t>
            </w:r>
            <w:r>
              <w:rPr>
                <w:rFonts w:ascii="仿宋_GB2312" w:hAnsi="宋体" w:eastAsia="仿宋_GB2312"/>
                <w:sz w:val="28"/>
                <w:szCs w:val="28"/>
              </w:rPr>
              <w:t>/</w:t>
            </w:r>
            <w:r>
              <w:rPr>
                <w:rFonts w:hint="eastAsia" w:ascii="仿宋_GB2312" w:hAnsi="宋体" w:eastAsia="仿宋_GB2312"/>
                <w:sz w:val="28"/>
                <w:szCs w:val="28"/>
              </w:rPr>
              <w:t>市重大战略或重大产业政策的符合情况</w:t>
            </w:r>
          </w:p>
        </w:tc>
        <w:tc>
          <w:tcPr>
            <w:tcW w:w="1299" w:type="dxa"/>
            <w:tcBorders>
              <w:top w:val="single" w:color="auto" w:sz="4" w:space="0"/>
              <w:bottom w:val="single" w:color="auto" w:sz="4" w:space="0"/>
            </w:tcBorders>
          </w:tcPr>
          <w:p>
            <w:pPr>
              <w:snapToGrid w:val="0"/>
              <w:spacing w:line="560" w:lineRule="exact"/>
              <w:rPr>
                <w:rFonts w:ascii="宋体"/>
                <w:sz w:val="32"/>
                <w:szCs w:val="32"/>
              </w:rPr>
            </w:pPr>
          </w:p>
        </w:tc>
        <w:tc>
          <w:tcPr>
            <w:tcW w:w="2862" w:type="dxa"/>
            <w:tcBorders>
              <w:top w:val="single" w:color="auto" w:sz="4" w:space="0"/>
              <w:bottom w:val="single" w:color="auto" w:sz="4" w:space="0"/>
            </w:tcBorders>
            <w:vAlign w:val="center"/>
          </w:tcPr>
          <w:p>
            <w:pPr>
              <w:snapToGrid w:val="0"/>
              <w:spacing w:line="560" w:lineRule="exact"/>
              <w:jc w:val="center"/>
            </w:pPr>
            <w:r>
              <w:rPr>
                <w:rFonts w:hint="eastAsia" w:ascii="仿宋_GB2312" w:eastAsia="仿宋_GB2312"/>
                <w:sz w:val="28"/>
                <w:szCs w:val="28"/>
              </w:rPr>
              <w:t>□有</w:t>
            </w:r>
            <w:r>
              <w:rPr>
                <w:rFonts w:ascii="仿宋_GB2312" w:eastAsia="仿宋_GB2312"/>
                <w:sz w:val="28"/>
                <w:szCs w:val="28"/>
              </w:rPr>
              <w:t xml:space="preserve">      </w:t>
            </w:r>
            <w:r>
              <w:rPr>
                <w:rFonts w:hint="eastAsia" w:ascii="仿宋_GB2312" w:eastAsia="仿宋_GB2312"/>
                <w:sz w:val="28"/>
                <w:szCs w:val="28"/>
              </w:rPr>
              <w:t>□无</w:t>
            </w:r>
          </w:p>
        </w:tc>
      </w:tr>
      <w:tr>
        <w:tblPrEx>
          <w:tblLayout w:type="fixed"/>
          <w:tblCellMar>
            <w:top w:w="0" w:type="dxa"/>
            <w:left w:w="108" w:type="dxa"/>
            <w:bottom w:w="0" w:type="dxa"/>
            <w:right w:w="108" w:type="dxa"/>
          </w:tblCellMar>
        </w:tblPrEx>
        <w:trPr>
          <w:trHeight w:val="1134" w:hRule="atLeast"/>
          <w:jc w:val="center"/>
        </w:trPr>
        <w:tc>
          <w:tcPr>
            <w:tcW w:w="4820" w:type="dxa"/>
            <w:tcBorders>
              <w:top w:val="single" w:color="auto" w:sz="4" w:space="0"/>
              <w:bottom w:val="single" w:color="auto" w:sz="4" w:space="0"/>
            </w:tcBorders>
            <w:vAlign w:val="center"/>
          </w:tcPr>
          <w:p>
            <w:pPr>
              <w:adjustRightInd w:val="0"/>
              <w:snapToGrid w:val="0"/>
              <w:rPr>
                <w:rFonts w:ascii="仿宋_GB2312" w:hAnsi="宋体" w:eastAsia="仿宋_GB2312"/>
                <w:sz w:val="28"/>
                <w:szCs w:val="28"/>
              </w:rPr>
            </w:pPr>
            <w:r>
              <w:rPr>
                <w:rFonts w:ascii="仿宋_GB2312" w:hAnsi="宋体" w:eastAsia="仿宋_GB2312"/>
                <w:sz w:val="28"/>
                <w:szCs w:val="28"/>
              </w:rPr>
              <w:t xml:space="preserve">5. </w:t>
            </w:r>
            <w:r>
              <w:rPr>
                <w:rFonts w:hint="eastAsia" w:ascii="仿宋_GB2312" w:hAnsi="宋体" w:eastAsia="仿宋_GB2312"/>
                <w:sz w:val="28"/>
                <w:szCs w:val="28"/>
              </w:rPr>
              <w:t>管理</w:t>
            </w:r>
            <w:r>
              <w:rPr>
                <w:rFonts w:ascii="仿宋_GB2312" w:hAnsi="宋体" w:eastAsia="仿宋_GB2312"/>
                <w:sz w:val="28"/>
                <w:szCs w:val="28"/>
              </w:rPr>
              <w:t>/</w:t>
            </w:r>
            <w:r>
              <w:rPr>
                <w:rFonts w:hint="eastAsia" w:ascii="仿宋_GB2312" w:hAnsi="宋体" w:eastAsia="仿宋_GB2312"/>
                <w:sz w:val="28"/>
                <w:szCs w:val="28"/>
              </w:rPr>
              <w:t>技术内容的先进性情况说明及佐证材料</w:t>
            </w:r>
          </w:p>
        </w:tc>
        <w:tc>
          <w:tcPr>
            <w:tcW w:w="1299" w:type="dxa"/>
            <w:tcBorders>
              <w:top w:val="single" w:color="auto" w:sz="4" w:space="0"/>
              <w:bottom w:val="single" w:color="auto" w:sz="4" w:space="0"/>
            </w:tcBorders>
          </w:tcPr>
          <w:p>
            <w:pPr>
              <w:snapToGrid w:val="0"/>
              <w:spacing w:line="560" w:lineRule="exact"/>
              <w:rPr>
                <w:rFonts w:ascii="宋体"/>
                <w:sz w:val="32"/>
                <w:szCs w:val="32"/>
              </w:rPr>
            </w:pPr>
          </w:p>
        </w:tc>
        <w:tc>
          <w:tcPr>
            <w:tcW w:w="2862" w:type="dxa"/>
            <w:tcBorders>
              <w:top w:val="single" w:color="auto" w:sz="4" w:space="0"/>
              <w:bottom w:val="single" w:color="auto" w:sz="4" w:space="0"/>
            </w:tcBorders>
            <w:vAlign w:val="center"/>
          </w:tcPr>
          <w:p>
            <w:pPr>
              <w:snapToGrid w:val="0"/>
              <w:spacing w:line="560" w:lineRule="exact"/>
              <w:jc w:val="center"/>
            </w:pPr>
            <w:r>
              <w:rPr>
                <w:rFonts w:hint="eastAsia" w:ascii="仿宋_GB2312" w:eastAsia="仿宋_GB2312"/>
                <w:sz w:val="28"/>
                <w:szCs w:val="28"/>
              </w:rPr>
              <w:t>□有</w:t>
            </w:r>
            <w:r>
              <w:rPr>
                <w:rFonts w:ascii="仿宋_GB2312" w:eastAsia="仿宋_GB2312"/>
                <w:sz w:val="28"/>
                <w:szCs w:val="28"/>
              </w:rPr>
              <w:t xml:space="preserve">      </w:t>
            </w:r>
            <w:r>
              <w:rPr>
                <w:rFonts w:hint="eastAsia" w:ascii="仿宋_GB2312" w:eastAsia="仿宋_GB2312"/>
                <w:sz w:val="28"/>
                <w:szCs w:val="28"/>
              </w:rPr>
              <w:t>□无</w:t>
            </w:r>
          </w:p>
        </w:tc>
      </w:tr>
      <w:tr>
        <w:tblPrEx>
          <w:tblLayout w:type="fixed"/>
          <w:tblCellMar>
            <w:top w:w="0" w:type="dxa"/>
            <w:left w:w="108" w:type="dxa"/>
            <w:bottom w:w="0" w:type="dxa"/>
            <w:right w:w="108" w:type="dxa"/>
          </w:tblCellMar>
        </w:tblPrEx>
        <w:trPr>
          <w:trHeight w:val="1134" w:hRule="atLeast"/>
          <w:jc w:val="center"/>
        </w:trPr>
        <w:tc>
          <w:tcPr>
            <w:tcW w:w="4820" w:type="dxa"/>
            <w:tcBorders>
              <w:top w:val="single" w:color="auto" w:sz="4" w:space="0"/>
              <w:bottom w:val="double" w:color="auto" w:sz="4" w:space="0"/>
            </w:tcBorders>
            <w:vAlign w:val="center"/>
          </w:tcPr>
          <w:p>
            <w:pPr>
              <w:adjustRightInd w:val="0"/>
              <w:snapToGrid w:val="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项目鉴定结论或成果鉴定证书等其他佐证材料</w:t>
            </w:r>
          </w:p>
        </w:tc>
        <w:tc>
          <w:tcPr>
            <w:tcW w:w="1299" w:type="dxa"/>
            <w:tcBorders>
              <w:top w:val="single" w:color="auto" w:sz="4" w:space="0"/>
              <w:bottom w:val="double" w:color="auto" w:sz="4" w:space="0"/>
            </w:tcBorders>
          </w:tcPr>
          <w:p>
            <w:pPr>
              <w:snapToGrid w:val="0"/>
              <w:spacing w:line="560" w:lineRule="exact"/>
              <w:rPr>
                <w:rFonts w:ascii="宋体"/>
                <w:sz w:val="32"/>
                <w:szCs w:val="32"/>
              </w:rPr>
            </w:pPr>
          </w:p>
        </w:tc>
        <w:tc>
          <w:tcPr>
            <w:tcW w:w="2862" w:type="dxa"/>
            <w:tcBorders>
              <w:top w:val="single" w:color="auto" w:sz="4" w:space="0"/>
              <w:bottom w:val="double" w:color="auto" w:sz="4" w:space="0"/>
            </w:tcBorders>
            <w:vAlign w:val="center"/>
          </w:tcPr>
          <w:p>
            <w:pPr>
              <w:snapToGrid w:val="0"/>
              <w:spacing w:line="560" w:lineRule="exact"/>
              <w:jc w:val="center"/>
            </w:pPr>
            <w:r>
              <w:rPr>
                <w:rFonts w:hint="eastAsia" w:ascii="仿宋_GB2312" w:eastAsia="仿宋_GB2312"/>
                <w:sz w:val="28"/>
                <w:szCs w:val="28"/>
              </w:rPr>
              <w:t>□有</w:t>
            </w:r>
            <w:r>
              <w:rPr>
                <w:rFonts w:ascii="仿宋_GB2312" w:eastAsia="仿宋_GB2312"/>
                <w:sz w:val="28"/>
                <w:szCs w:val="28"/>
              </w:rPr>
              <w:t xml:space="preserve">      </w:t>
            </w:r>
            <w:r>
              <w:rPr>
                <w:rFonts w:hint="eastAsia" w:ascii="仿宋_GB2312" w:eastAsia="仿宋_GB2312"/>
                <w:sz w:val="28"/>
                <w:szCs w:val="28"/>
              </w:rPr>
              <w:t>□无</w:t>
            </w:r>
          </w:p>
        </w:tc>
      </w:tr>
    </w:tbl>
    <w:p>
      <w:pPr>
        <w:snapToGrid w:val="0"/>
        <w:spacing w:line="560" w:lineRule="exact"/>
        <w:rPr>
          <w:rFonts w:ascii="宋体"/>
          <w:sz w:val="32"/>
          <w:szCs w:val="32"/>
        </w:rPr>
      </w:pPr>
    </w:p>
    <w:p>
      <w:pPr>
        <w:snapToGrid w:val="0"/>
        <w:spacing w:line="560" w:lineRule="exact"/>
        <w:rPr>
          <w:rFonts w:ascii="宋体"/>
          <w:sz w:val="32"/>
          <w:szCs w:val="32"/>
        </w:rPr>
      </w:pPr>
    </w:p>
    <w:p>
      <w:pPr>
        <w:snapToGrid w:val="0"/>
        <w:spacing w:line="560" w:lineRule="exact"/>
        <w:rPr>
          <w:rFonts w:ascii="宋体"/>
          <w:sz w:val="32"/>
          <w:szCs w:val="32"/>
        </w:rPr>
      </w:pPr>
    </w:p>
    <w:p>
      <w:pPr>
        <w:snapToGrid w:val="0"/>
        <w:spacing w:line="560" w:lineRule="exact"/>
        <w:rPr>
          <w:rFonts w:ascii="宋体"/>
          <w:sz w:val="32"/>
          <w:szCs w:val="32"/>
        </w:rPr>
      </w:pPr>
    </w:p>
    <w:p>
      <w:pPr>
        <w:snapToGrid w:val="0"/>
        <w:spacing w:line="560" w:lineRule="exact"/>
        <w:rPr>
          <w:rFonts w:ascii="宋体"/>
          <w:sz w:val="32"/>
          <w:szCs w:val="32"/>
        </w:rPr>
      </w:pPr>
    </w:p>
    <w:p>
      <w:pPr>
        <w:snapToGrid w:val="0"/>
        <w:spacing w:line="560" w:lineRule="exact"/>
        <w:rPr>
          <w:rFonts w:ascii="宋体"/>
          <w:sz w:val="32"/>
          <w:szCs w:val="32"/>
        </w:rPr>
      </w:pPr>
    </w:p>
    <w:p>
      <w:pPr>
        <w:pStyle w:val="3"/>
        <w:adjustRightInd w:val="0"/>
        <w:snapToGrid w:val="0"/>
        <w:spacing w:before="0" w:after="0" w:line="360" w:lineRule="auto"/>
        <w:jc w:val="left"/>
        <w:rPr>
          <w:rFonts w:hint="eastAsia" w:ascii="仿宋_GB2312" w:hAnsi="宋体" w:eastAsia="仿宋_GB2312" w:cs="仿宋_GB2312"/>
          <w:b w:val="0"/>
          <w:bCs w:val="0"/>
          <w:kern w:val="2"/>
          <w:sz w:val="32"/>
          <w:szCs w:val="32"/>
          <w:lang w:val="en-US" w:eastAsia="zh-CN" w:bidi="ar-SA"/>
        </w:rPr>
      </w:pPr>
      <w:bookmarkStart w:id="4" w:name="_附件13：实施情况证明材料清单"/>
      <w:bookmarkEnd w:id="4"/>
      <w:bookmarkStart w:id="5" w:name="_Toc136006638"/>
      <w:r>
        <w:rPr>
          <w:rFonts w:hint="eastAsia" w:ascii="仿宋_GB2312" w:hAnsi="宋体" w:eastAsia="仿宋_GB2312" w:cs="仿宋_GB2312"/>
          <w:b w:val="0"/>
          <w:bCs w:val="0"/>
          <w:kern w:val="2"/>
          <w:sz w:val="32"/>
          <w:szCs w:val="32"/>
          <w:lang w:val="en-US" w:eastAsia="zh-CN" w:bidi="ar-SA"/>
        </w:rPr>
        <w:t>附件1-3</w:t>
      </w:r>
      <w:bookmarkEnd w:id="5"/>
    </w:p>
    <w:p/>
    <w:tbl>
      <w:tblPr>
        <w:tblStyle w:val="10"/>
        <w:tblW w:w="8981" w:type="dxa"/>
        <w:jc w:val="center"/>
        <w:tblInd w:w="0" w:type="dxa"/>
        <w:tblLayout w:type="fixed"/>
        <w:tblCellMar>
          <w:top w:w="0" w:type="dxa"/>
          <w:left w:w="108" w:type="dxa"/>
          <w:bottom w:w="0" w:type="dxa"/>
          <w:right w:w="108" w:type="dxa"/>
        </w:tblCellMar>
      </w:tblPr>
      <w:tblGrid>
        <w:gridCol w:w="5103"/>
        <w:gridCol w:w="1016"/>
        <w:gridCol w:w="2862"/>
      </w:tblGrid>
      <w:tr>
        <w:tblPrEx>
          <w:tblLayout w:type="fixed"/>
          <w:tblCellMar>
            <w:top w:w="0" w:type="dxa"/>
            <w:left w:w="108" w:type="dxa"/>
            <w:bottom w:w="0" w:type="dxa"/>
            <w:right w:w="108" w:type="dxa"/>
          </w:tblCellMar>
        </w:tblPrEx>
        <w:trPr>
          <w:trHeight w:val="991" w:hRule="atLeast"/>
          <w:jc w:val="center"/>
        </w:trPr>
        <w:tc>
          <w:tcPr>
            <w:tcW w:w="8981" w:type="dxa"/>
            <w:gridSpan w:val="3"/>
            <w:tcBorders>
              <w:bottom w:val="double" w:color="auto" w:sz="4" w:space="0"/>
            </w:tcBorders>
          </w:tcPr>
          <w:p>
            <w:pPr>
              <w:snapToGrid w:val="0"/>
              <w:spacing w:line="560" w:lineRule="exact"/>
              <w:jc w:val="center"/>
              <w:rPr>
                <w:rFonts w:ascii="方正小标宋简体" w:eastAsia="方正小标宋简体"/>
                <w:sz w:val="32"/>
                <w:szCs w:val="32"/>
              </w:rPr>
            </w:pPr>
            <w:r>
              <w:rPr>
                <w:rFonts w:hint="eastAsia" w:ascii="方正小标宋简体" w:eastAsia="方正小标宋简体"/>
                <w:sz w:val="32"/>
                <w:szCs w:val="32"/>
              </w:rPr>
              <w:t>实施情况证明材料清单</w:t>
            </w:r>
          </w:p>
        </w:tc>
      </w:tr>
      <w:tr>
        <w:tblPrEx>
          <w:tblLayout w:type="fixed"/>
          <w:tblCellMar>
            <w:top w:w="0" w:type="dxa"/>
            <w:left w:w="108" w:type="dxa"/>
            <w:bottom w:w="0" w:type="dxa"/>
            <w:right w:w="108" w:type="dxa"/>
          </w:tblCellMar>
        </w:tblPrEx>
        <w:trPr>
          <w:trHeight w:val="1418" w:hRule="atLeast"/>
          <w:jc w:val="center"/>
        </w:trPr>
        <w:tc>
          <w:tcPr>
            <w:tcW w:w="5103" w:type="dxa"/>
            <w:tcBorders>
              <w:top w:val="double" w:color="auto" w:sz="4" w:space="0"/>
              <w:bottom w:val="single" w:color="auto" w:sz="4" w:space="0"/>
            </w:tcBorders>
            <w:vAlign w:val="center"/>
          </w:tcPr>
          <w:p>
            <w:pPr>
              <w:adjustRightInd w:val="0"/>
              <w:snapToGrid w:val="0"/>
              <w:spacing w:line="560" w:lineRule="exact"/>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取得的经济效益情况说明及佐证材料</w:t>
            </w:r>
          </w:p>
        </w:tc>
        <w:tc>
          <w:tcPr>
            <w:tcW w:w="1016" w:type="dxa"/>
            <w:tcBorders>
              <w:top w:val="double" w:color="auto" w:sz="4" w:space="0"/>
              <w:bottom w:val="single" w:color="auto" w:sz="4" w:space="0"/>
            </w:tcBorders>
          </w:tcPr>
          <w:p>
            <w:pPr>
              <w:snapToGrid w:val="0"/>
              <w:spacing w:line="560" w:lineRule="exact"/>
              <w:rPr>
                <w:rFonts w:ascii="宋体"/>
                <w:sz w:val="32"/>
                <w:szCs w:val="32"/>
              </w:rPr>
            </w:pPr>
          </w:p>
        </w:tc>
        <w:tc>
          <w:tcPr>
            <w:tcW w:w="2862" w:type="dxa"/>
            <w:tcBorders>
              <w:top w:val="double" w:color="auto" w:sz="4" w:space="0"/>
              <w:bottom w:val="single" w:color="auto" w:sz="4" w:space="0"/>
            </w:tcBorders>
            <w:vAlign w:val="center"/>
          </w:tcPr>
          <w:p>
            <w:pPr>
              <w:snapToGrid w:val="0"/>
              <w:spacing w:line="560" w:lineRule="exact"/>
              <w:jc w:val="center"/>
              <w:rPr>
                <w:rFonts w:ascii="宋体"/>
                <w:sz w:val="32"/>
                <w:szCs w:val="32"/>
              </w:rPr>
            </w:pPr>
            <w:r>
              <w:rPr>
                <w:rFonts w:hint="eastAsia" w:ascii="仿宋_GB2312" w:eastAsia="仿宋_GB2312"/>
                <w:sz w:val="28"/>
                <w:szCs w:val="28"/>
              </w:rPr>
              <w:t>□有</w:t>
            </w:r>
            <w:r>
              <w:rPr>
                <w:rFonts w:ascii="仿宋_GB2312" w:eastAsia="仿宋_GB2312"/>
                <w:sz w:val="28"/>
                <w:szCs w:val="28"/>
              </w:rPr>
              <w:t xml:space="preserve">      </w:t>
            </w:r>
            <w:r>
              <w:rPr>
                <w:rFonts w:hint="eastAsia" w:ascii="仿宋_GB2312" w:eastAsia="仿宋_GB2312"/>
                <w:sz w:val="28"/>
                <w:szCs w:val="28"/>
              </w:rPr>
              <w:t>□无</w:t>
            </w:r>
          </w:p>
        </w:tc>
      </w:tr>
      <w:tr>
        <w:tblPrEx>
          <w:tblLayout w:type="fixed"/>
          <w:tblCellMar>
            <w:top w:w="0" w:type="dxa"/>
            <w:left w:w="108" w:type="dxa"/>
            <w:bottom w:w="0" w:type="dxa"/>
            <w:right w:w="108" w:type="dxa"/>
          </w:tblCellMar>
        </w:tblPrEx>
        <w:trPr>
          <w:trHeight w:val="1418" w:hRule="atLeast"/>
          <w:jc w:val="center"/>
        </w:trPr>
        <w:tc>
          <w:tcPr>
            <w:tcW w:w="5103" w:type="dxa"/>
            <w:tcBorders>
              <w:top w:val="single" w:color="auto" w:sz="4" w:space="0"/>
              <w:bottom w:val="single" w:color="auto" w:sz="4" w:space="0"/>
            </w:tcBorders>
            <w:vAlign w:val="center"/>
          </w:tcPr>
          <w:p>
            <w:pPr>
              <w:snapToGrid w:val="0"/>
              <w:spacing w:line="560" w:lineRule="exact"/>
              <w:rPr>
                <w:rFonts w:ascii="仿宋_GB2312" w:hAnsi="宋体" w:eastAsia="仿宋_GB2312"/>
                <w:sz w:val="28"/>
                <w:szCs w:val="28"/>
              </w:rPr>
            </w:pPr>
            <w:r>
              <w:rPr>
                <w:rFonts w:ascii="仿宋_GB2312" w:hAnsi="宋体" w:eastAsia="仿宋_GB2312"/>
                <w:sz w:val="28"/>
                <w:szCs w:val="28"/>
              </w:rPr>
              <w:t>2.</w:t>
            </w:r>
            <w:r>
              <w:rPr>
                <w:rFonts w:hint="eastAsia" w:ascii="仿宋_GB2312" w:eastAsia="仿宋_GB2312"/>
                <w:sz w:val="28"/>
                <w:szCs w:val="28"/>
              </w:rPr>
              <w:t>取得的社会效益情况说明及佐证材料</w:t>
            </w:r>
          </w:p>
        </w:tc>
        <w:tc>
          <w:tcPr>
            <w:tcW w:w="1016" w:type="dxa"/>
            <w:tcBorders>
              <w:top w:val="single" w:color="auto" w:sz="4" w:space="0"/>
              <w:bottom w:val="single" w:color="auto" w:sz="4" w:space="0"/>
            </w:tcBorders>
          </w:tcPr>
          <w:p>
            <w:pPr>
              <w:snapToGrid w:val="0"/>
              <w:spacing w:line="560" w:lineRule="exact"/>
              <w:rPr>
                <w:rFonts w:ascii="宋体"/>
                <w:sz w:val="32"/>
                <w:szCs w:val="32"/>
              </w:rPr>
            </w:pPr>
          </w:p>
        </w:tc>
        <w:tc>
          <w:tcPr>
            <w:tcW w:w="2862" w:type="dxa"/>
            <w:tcBorders>
              <w:top w:val="single" w:color="auto" w:sz="4" w:space="0"/>
              <w:bottom w:val="single" w:color="auto" w:sz="4" w:space="0"/>
            </w:tcBorders>
            <w:vAlign w:val="center"/>
          </w:tcPr>
          <w:p>
            <w:pPr>
              <w:snapToGrid w:val="0"/>
              <w:spacing w:line="560" w:lineRule="exact"/>
              <w:jc w:val="center"/>
            </w:pPr>
            <w:r>
              <w:rPr>
                <w:rFonts w:hint="eastAsia" w:ascii="仿宋_GB2312" w:eastAsia="仿宋_GB2312"/>
                <w:sz w:val="28"/>
                <w:szCs w:val="28"/>
              </w:rPr>
              <w:t>□有</w:t>
            </w:r>
            <w:r>
              <w:rPr>
                <w:rFonts w:ascii="仿宋_GB2312" w:eastAsia="仿宋_GB2312"/>
                <w:sz w:val="28"/>
                <w:szCs w:val="28"/>
              </w:rPr>
              <w:t xml:space="preserve">      </w:t>
            </w:r>
            <w:r>
              <w:rPr>
                <w:rFonts w:hint="eastAsia" w:ascii="仿宋_GB2312" w:eastAsia="仿宋_GB2312"/>
                <w:sz w:val="28"/>
                <w:szCs w:val="28"/>
              </w:rPr>
              <w:t>□无</w:t>
            </w:r>
          </w:p>
        </w:tc>
      </w:tr>
      <w:tr>
        <w:tblPrEx>
          <w:tblLayout w:type="fixed"/>
          <w:tblCellMar>
            <w:top w:w="0" w:type="dxa"/>
            <w:left w:w="108" w:type="dxa"/>
            <w:bottom w:w="0" w:type="dxa"/>
            <w:right w:w="108" w:type="dxa"/>
          </w:tblCellMar>
        </w:tblPrEx>
        <w:trPr>
          <w:trHeight w:val="1418" w:hRule="atLeast"/>
          <w:jc w:val="center"/>
        </w:trPr>
        <w:tc>
          <w:tcPr>
            <w:tcW w:w="5103" w:type="dxa"/>
            <w:tcBorders>
              <w:top w:val="single" w:color="auto" w:sz="4" w:space="0"/>
              <w:bottom w:val="single" w:color="auto" w:sz="4" w:space="0"/>
            </w:tcBorders>
            <w:vAlign w:val="center"/>
          </w:tcPr>
          <w:p>
            <w:pPr>
              <w:adjustRightInd w:val="0"/>
              <w:snapToGrid w:val="0"/>
              <w:spacing w:line="560" w:lineRule="exact"/>
              <w:rPr>
                <w:rFonts w:ascii="仿宋_GB2312" w:hAnsi="宋体" w:eastAsia="仿宋_GB2312"/>
                <w:sz w:val="28"/>
                <w:szCs w:val="28"/>
              </w:rPr>
            </w:pPr>
            <w:r>
              <w:rPr>
                <w:rFonts w:ascii="仿宋_GB2312" w:hAnsi="宋体" w:eastAsia="仿宋_GB2312"/>
                <w:sz w:val="28"/>
                <w:szCs w:val="28"/>
              </w:rPr>
              <w:t>3.</w:t>
            </w:r>
            <w:r>
              <w:t xml:space="preserve"> </w:t>
            </w:r>
            <w:r>
              <w:rPr>
                <w:rFonts w:hint="eastAsia" w:ascii="仿宋_GB2312" w:hAnsi="宋体" w:eastAsia="仿宋_GB2312"/>
                <w:sz w:val="28"/>
                <w:szCs w:val="28"/>
              </w:rPr>
              <w:t>荣誉与宣传情况说明及佐证材料</w:t>
            </w:r>
          </w:p>
        </w:tc>
        <w:tc>
          <w:tcPr>
            <w:tcW w:w="1016" w:type="dxa"/>
            <w:tcBorders>
              <w:top w:val="single" w:color="auto" w:sz="4" w:space="0"/>
              <w:bottom w:val="single" w:color="auto" w:sz="4" w:space="0"/>
            </w:tcBorders>
          </w:tcPr>
          <w:p>
            <w:pPr>
              <w:snapToGrid w:val="0"/>
              <w:spacing w:line="560" w:lineRule="exact"/>
              <w:rPr>
                <w:rFonts w:ascii="宋体"/>
                <w:sz w:val="32"/>
                <w:szCs w:val="32"/>
              </w:rPr>
            </w:pPr>
          </w:p>
        </w:tc>
        <w:tc>
          <w:tcPr>
            <w:tcW w:w="2862" w:type="dxa"/>
            <w:tcBorders>
              <w:top w:val="single" w:color="auto" w:sz="4" w:space="0"/>
              <w:bottom w:val="single" w:color="auto" w:sz="4" w:space="0"/>
            </w:tcBorders>
            <w:vAlign w:val="center"/>
          </w:tcPr>
          <w:p>
            <w:pPr>
              <w:snapToGrid w:val="0"/>
              <w:spacing w:line="560" w:lineRule="exact"/>
              <w:jc w:val="center"/>
            </w:pPr>
            <w:r>
              <w:rPr>
                <w:rFonts w:hint="eastAsia" w:ascii="仿宋_GB2312" w:eastAsia="仿宋_GB2312"/>
                <w:sz w:val="28"/>
                <w:szCs w:val="28"/>
              </w:rPr>
              <w:t>□有</w:t>
            </w:r>
            <w:r>
              <w:rPr>
                <w:rFonts w:ascii="仿宋_GB2312" w:eastAsia="仿宋_GB2312"/>
                <w:sz w:val="28"/>
                <w:szCs w:val="28"/>
              </w:rPr>
              <w:t xml:space="preserve">      </w:t>
            </w:r>
            <w:r>
              <w:rPr>
                <w:rFonts w:hint="eastAsia" w:ascii="仿宋_GB2312" w:eastAsia="仿宋_GB2312"/>
                <w:sz w:val="28"/>
                <w:szCs w:val="28"/>
              </w:rPr>
              <w:t>□无</w:t>
            </w:r>
          </w:p>
        </w:tc>
      </w:tr>
      <w:tr>
        <w:tblPrEx>
          <w:tblLayout w:type="fixed"/>
          <w:tblCellMar>
            <w:top w:w="0" w:type="dxa"/>
            <w:left w:w="108" w:type="dxa"/>
            <w:bottom w:w="0" w:type="dxa"/>
            <w:right w:w="108" w:type="dxa"/>
          </w:tblCellMar>
        </w:tblPrEx>
        <w:trPr>
          <w:trHeight w:val="1418" w:hRule="atLeast"/>
          <w:jc w:val="center"/>
        </w:trPr>
        <w:tc>
          <w:tcPr>
            <w:tcW w:w="5103" w:type="dxa"/>
            <w:tcBorders>
              <w:top w:val="single" w:color="auto" w:sz="4" w:space="0"/>
              <w:bottom w:val="single" w:color="auto" w:sz="4" w:space="0"/>
            </w:tcBorders>
            <w:vAlign w:val="center"/>
          </w:tcPr>
          <w:p>
            <w:pPr>
              <w:adjustRightInd w:val="0"/>
              <w:snapToGrid w:val="0"/>
              <w:rPr>
                <w:rFonts w:ascii="仿宋_GB2312" w:hAnsi="宋体" w:eastAsia="仿宋_GB2312"/>
                <w:sz w:val="28"/>
                <w:szCs w:val="28"/>
              </w:rPr>
            </w:pPr>
            <w:r>
              <w:rPr>
                <w:rFonts w:ascii="仿宋_GB2312" w:hAnsi="宋体" w:eastAsia="仿宋_GB2312"/>
                <w:sz w:val="28"/>
                <w:szCs w:val="28"/>
              </w:rPr>
              <w:t>4.</w:t>
            </w:r>
            <w:r>
              <w:t xml:space="preserve"> </w:t>
            </w:r>
            <w:r>
              <w:rPr>
                <w:rFonts w:hint="eastAsia" w:ascii="仿宋_GB2312" w:eastAsia="仿宋_GB2312"/>
                <w:sz w:val="28"/>
                <w:szCs w:val="28"/>
              </w:rPr>
              <w:t>被应用情况和被相关法律法规、规章、文件、标准等引用情况说明及佐证材料</w:t>
            </w:r>
          </w:p>
        </w:tc>
        <w:tc>
          <w:tcPr>
            <w:tcW w:w="1016" w:type="dxa"/>
            <w:tcBorders>
              <w:top w:val="single" w:color="auto" w:sz="4" w:space="0"/>
              <w:bottom w:val="single" w:color="auto" w:sz="4" w:space="0"/>
            </w:tcBorders>
          </w:tcPr>
          <w:p>
            <w:pPr>
              <w:snapToGrid w:val="0"/>
              <w:spacing w:line="560" w:lineRule="exact"/>
              <w:rPr>
                <w:rFonts w:ascii="宋体"/>
                <w:sz w:val="32"/>
                <w:szCs w:val="32"/>
              </w:rPr>
            </w:pPr>
          </w:p>
        </w:tc>
        <w:tc>
          <w:tcPr>
            <w:tcW w:w="2862" w:type="dxa"/>
            <w:tcBorders>
              <w:top w:val="single" w:color="auto" w:sz="4" w:space="0"/>
              <w:bottom w:val="single" w:color="auto" w:sz="4" w:space="0"/>
            </w:tcBorders>
            <w:vAlign w:val="center"/>
          </w:tcPr>
          <w:p>
            <w:pPr>
              <w:snapToGrid w:val="0"/>
              <w:spacing w:line="560" w:lineRule="exact"/>
              <w:jc w:val="center"/>
            </w:pPr>
            <w:r>
              <w:rPr>
                <w:rFonts w:hint="eastAsia" w:ascii="仿宋_GB2312" w:eastAsia="仿宋_GB2312"/>
                <w:sz w:val="28"/>
                <w:szCs w:val="28"/>
              </w:rPr>
              <w:t>□有</w:t>
            </w:r>
            <w:r>
              <w:rPr>
                <w:rFonts w:ascii="仿宋_GB2312" w:eastAsia="仿宋_GB2312"/>
                <w:sz w:val="28"/>
                <w:szCs w:val="28"/>
              </w:rPr>
              <w:t xml:space="preserve">      </w:t>
            </w:r>
            <w:r>
              <w:rPr>
                <w:rFonts w:hint="eastAsia" w:ascii="仿宋_GB2312" w:eastAsia="仿宋_GB2312"/>
                <w:sz w:val="28"/>
                <w:szCs w:val="28"/>
              </w:rPr>
              <w:t>□无</w:t>
            </w:r>
          </w:p>
        </w:tc>
      </w:tr>
      <w:tr>
        <w:tblPrEx>
          <w:tblLayout w:type="fixed"/>
          <w:tblCellMar>
            <w:top w:w="0" w:type="dxa"/>
            <w:left w:w="108" w:type="dxa"/>
            <w:bottom w:w="0" w:type="dxa"/>
            <w:right w:w="108" w:type="dxa"/>
          </w:tblCellMar>
        </w:tblPrEx>
        <w:trPr>
          <w:trHeight w:val="1418" w:hRule="atLeast"/>
          <w:jc w:val="center"/>
        </w:trPr>
        <w:tc>
          <w:tcPr>
            <w:tcW w:w="5103" w:type="dxa"/>
            <w:tcBorders>
              <w:top w:val="single" w:color="auto" w:sz="4" w:space="0"/>
              <w:bottom w:val="double" w:color="auto" w:sz="4" w:space="0"/>
            </w:tcBorders>
            <w:vAlign w:val="center"/>
          </w:tcPr>
          <w:p>
            <w:pPr>
              <w:snapToGrid w:val="0"/>
              <w:spacing w:line="560" w:lineRule="exact"/>
              <w:rPr>
                <w:rFonts w:ascii="仿宋_GB2312" w:hAnsi="宋体" w:eastAsia="仿宋_GB2312"/>
                <w:sz w:val="28"/>
                <w:szCs w:val="28"/>
              </w:rPr>
            </w:pPr>
            <w:r>
              <w:rPr>
                <w:rFonts w:ascii="仿宋_GB2312" w:hAnsi="宋体" w:eastAsia="仿宋_GB2312"/>
                <w:sz w:val="28"/>
                <w:szCs w:val="28"/>
              </w:rPr>
              <w:t>5.</w:t>
            </w:r>
            <w:r>
              <w:rPr>
                <w:rFonts w:hint="eastAsia" w:ascii="仿宋_GB2312" w:eastAsia="仿宋_GB2312"/>
                <w:sz w:val="28"/>
                <w:szCs w:val="28"/>
              </w:rPr>
              <w:t>其他佐证材料</w:t>
            </w:r>
          </w:p>
        </w:tc>
        <w:tc>
          <w:tcPr>
            <w:tcW w:w="1016" w:type="dxa"/>
            <w:tcBorders>
              <w:top w:val="single" w:color="auto" w:sz="4" w:space="0"/>
              <w:bottom w:val="double" w:color="auto" w:sz="4" w:space="0"/>
            </w:tcBorders>
          </w:tcPr>
          <w:p>
            <w:pPr>
              <w:snapToGrid w:val="0"/>
              <w:spacing w:line="560" w:lineRule="exact"/>
              <w:rPr>
                <w:rFonts w:ascii="宋体"/>
                <w:sz w:val="32"/>
                <w:szCs w:val="32"/>
              </w:rPr>
            </w:pPr>
          </w:p>
        </w:tc>
        <w:tc>
          <w:tcPr>
            <w:tcW w:w="2862" w:type="dxa"/>
            <w:tcBorders>
              <w:top w:val="single" w:color="auto" w:sz="4" w:space="0"/>
              <w:bottom w:val="double" w:color="auto" w:sz="4" w:space="0"/>
            </w:tcBorders>
            <w:vAlign w:val="center"/>
          </w:tcPr>
          <w:p>
            <w:pPr>
              <w:snapToGrid w:val="0"/>
              <w:spacing w:line="560" w:lineRule="exact"/>
              <w:jc w:val="center"/>
            </w:pPr>
            <w:r>
              <w:rPr>
                <w:rFonts w:hint="eastAsia" w:ascii="仿宋_GB2312" w:eastAsia="仿宋_GB2312"/>
                <w:sz w:val="28"/>
                <w:szCs w:val="28"/>
              </w:rPr>
              <w:t>□有</w:t>
            </w:r>
            <w:r>
              <w:rPr>
                <w:rFonts w:ascii="仿宋_GB2312" w:eastAsia="仿宋_GB2312"/>
                <w:sz w:val="28"/>
                <w:szCs w:val="28"/>
              </w:rPr>
              <w:t xml:space="preserve">      </w:t>
            </w:r>
            <w:r>
              <w:rPr>
                <w:rFonts w:hint="eastAsia" w:ascii="仿宋_GB2312" w:eastAsia="仿宋_GB2312"/>
                <w:sz w:val="28"/>
                <w:szCs w:val="28"/>
              </w:rPr>
              <w:t>□无</w:t>
            </w:r>
          </w:p>
        </w:tc>
      </w:tr>
    </w:tbl>
    <w:p>
      <w:pPr>
        <w:snapToGrid w:val="0"/>
        <w:spacing w:line="560" w:lineRule="exact"/>
        <w:rPr>
          <w:rFonts w:ascii="宋体"/>
          <w:sz w:val="32"/>
          <w:szCs w:val="32"/>
        </w:rPr>
      </w:pPr>
    </w:p>
    <w:p>
      <w:pPr>
        <w:pStyle w:val="2"/>
        <w:rPr>
          <w:rFonts w:ascii="宋体"/>
          <w:sz w:val="32"/>
          <w:szCs w:val="32"/>
        </w:rPr>
      </w:pPr>
    </w:p>
    <w:p>
      <w:pPr>
        <w:pStyle w:val="3"/>
        <w:adjustRightInd w:val="0"/>
        <w:snapToGrid w:val="0"/>
        <w:spacing w:before="0" w:after="0" w:line="360" w:lineRule="auto"/>
        <w:jc w:val="left"/>
        <w:rPr>
          <w:rFonts w:hint="eastAsia" w:ascii="仿宋_GB2312" w:hAnsi="宋体" w:eastAsia="仿宋_GB2312" w:cs="仿宋_GB2312"/>
          <w:b w:val="0"/>
          <w:bCs w:val="0"/>
          <w:kern w:val="2"/>
          <w:sz w:val="32"/>
          <w:szCs w:val="32"/>
          <w:lang w:val="en-US" w:eastAsia="zh-CN" w:bidi="ar-SA"/>
        </w:rPr>
      </w:pPr>
      <w:r>
        <w:rPr>
          <w:rFonts w:ascii="宋体"/>
          <w:sz w:val="32"/>
          <w:szCs w:val="32"/>
        </w:rPr>
        <w:br w:type="page"/>
      </w:r>
      <w:r>
        <w:rPr>
          <w:rFonts w:hint="eastAsia" w:ascii="仿宋_GB2312" w:hAnsi="宋体" w:eastAsia="仿宋_GB2312" w:cs="仿宋_GB2312"/>
          <w:b w:val="0"/>
          <w:bCs w:val="0"/>
          <w:kern w:val="2"/>
          <w:sz w:val="32"/>
          <w:szCs w:val="32"/>
          <w:lang w:val="en-US" w:eastAsia="zh-CN" w:bidi="ar-SA"/>
        </w:rPr>
        <w:t>附件1-4</w:t>
      </w:r>
    </w:p>
    <w:tbl>
      <w:tblPr>
        <w:tblStyle w:val="10"/>
        <w:tblpPr w:leftFromText="180" w:rightFromText="180" w:vertAnchor="text" w:horzAnchor="page" w:tblpX="1529" w:tblpY="235"/>
        <w:tblOverlap w:val="never"/>
        <w:tblW w:w="903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12"/>
        <w:gridCol w:w="80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9032" w:type="dxa"/>
            <w:gridSpan w:val="2"/>
            <w:shd w:val="clear" w:color="auto" w:fill="auto"/>
            <w:vAlign w:val="center"/>
          </w:tcPr>
          <w:p>
            <w:pPr>
              <w:widowControl/>
              <w:adjustRightInd w:val="0"/>
              <w:snapToGrid w:val="0"/>
              <w:jc w:val="center"/>
              <w:rPr>
                <w:rFonts w:ascii="黑体" w:hAnsi="黑体" w:eastAsia="黑体" w:cs="宋体"/>
                <w:color w:val="000000"/>
                <w:sz w:val="28"/>
                <w:szCs w:val="28"/>
              </w:rPr>
            </w:pPr>
            <w:r>
              <w:rPr>
                <w:rFonts w:hint="eastAsia" w:ascii="黑体" w:hAnsi="黑体" w:eastAsia="黑体" w:cs="宋体"/>
                <w:color w:val="000000"/>
                <w:sz w:val="28"/>
                <w:szCs w:val="28"/>
              </w:rPr>
              <w:t>形     式     审</w:t>
            </w:r>
            <w:r>
              <w:rPr>
                <w:rFonts w:hint="eastAsia" w:ascii="宋体" w:hAnsi="宋体" w:cs="宋体"/>
                <w:color w:val="000000"/>
                <w:sz w:val="28"/>
                <w:szCs w:val="28"/>
              </w:rPr>
              <w:t>  </w:t>
            </w:r>
            <w:r>
              <w:rPr>
                <w:rFonts w:hint="eastAsia" w:ascii="黑体" w:hAnsi="黑体" w:eastAsia="黑体" w:cs="宋体"/>
                <w:color w:val="000000"/>
                <w:sz w:val="28"/>
                <w:szCs w:val="28"/>
              </w:rPr>
              <w:t>查    内</w:t>
            </w:r>
            <w:r>
              <w:rPr>
                <w:rFonts w:hint="eastAsia" w:ascii="宋体" w:hAnsi="宋体" w:cs="宋体"/>
                <w:color w:val="000000"/>
                <w:sz w:val="28"/>
                <w:szCs w:val="28"/>
              </w:rPr>
              <w:t>  </w:t>
            </w:r>
            <w:r>
              <w:rPr>
                <w:rFonts w:hint="eastAsia" w:ascii="黑体" w:hAnsi="黑体" w:eastAsia="黑体" w:cs="宋体"/>
                <w:color w:val="000000"/>
                <w:sz w:val="28"/>
                <w:szCs w:val="28"/>
              </w:rPr>
              <w:t>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85" w:hRule="atLeast"/>
          <w:jc w:val="center"/>
        </w:trPr>
        <w:tc>
          <w:tcPr>
            <w:tcW w:w="1012" w:type="dxa"/>
            <w:vMerge w:val="restart"/>
            <w:tcBorders>
              <w:right w:val="single" w:color="auto" w:sz="4" w:space="0"/>
            </w:tcBorders>
            <w:shd w:val="clear" w:color="auto" w:fill="auto"/>
            <w:vAlign w:val="center"/>
          </w:tcPr>
          <w:p>
            <w:pPr>
              <w:widowControl/>
              <w:adjustRightInd w:val="0"/>
              <w:snapToGrid w:val="0"/>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申请单位</w:t>
            </w:r>
          </w:p>
        </w:tc>
        <w:tc>
          <w:tcPr>
            <w:tcW w:w="8020" w:type="dxa"/>
            <w:tcBorders>
              <w:left w:val="single" w:color="auto" w:sz="4" w:space="0"/>
            </w:tcBorders>
            <w:shd w:val="clear" w:color="auto" w:fill="auto"/>
            <w:vAlign w:val="center"/>
          </w:tcPr>
          <w:p>
            <w:pPr>
              <w:widowControl/>
              <w:adjustRightInd w:val="0"/>
              <w:snapToGrid w:val="0"/>
              <w:spacing w:before="100" w:beforeAutospacing="1" w:after="100" w:afterAutospacing="1"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依法设立且住所地在本市行政区域内的企、事业单位或社会组织。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15" w:hRule="atLeast"/>
          <w:jc w:val="center"/>
        </w:trPr>
        <w:tc>
          <w:tcPr>
            <w:tcW w:w="1012" w:type="dxa"/>
            <w:vMerge w:val="continue"/>
            <w:tcBorders>
              <w:right w:val="single" w:color="auto" w:sz="4" w:space="0"/>
            </w:tcBorders>
            <w:shd w:val="clear" w:color="auto" w:fill="auto"/>
            <w:vAlign w:val="center"/>
          </w:tcPr>
          <w:p>
            <w:pPr>
              <w:widowControl/>
              <w:adjustRightInd w:val="0"/>
              <w:snapToGrid w:val="0"/>
              <w:spacing w:before="100" w:beforeAutospacing="1" w:after="100" w:afterAutospacing="1" w:line="360" w:lineRule="exact"/>
              <w:jc w:val="left"/>
              <w:rPr>
                <w:rFonts w:hint="eastAsia" w:ascii="仿宋_GB2312" w:hAnsi="仿宋_GB2312" w:eastAsia="仿宋_GB2312" w:cs="仿宋_GB2312"/>
                <w:color w:val="000000"/>
                <w:sz w:val="28"/>
                <w:szCs w:val="28"/>
              </w:rPr>
            </w:pPr>
          </w:p>
        </w:tc>
        <w:tc>
          <w:tcPr>
            <w:tcW w:w="8020" w:type="dxa"/>
            <w:tcBorders>
              <w:left w:val="single" w:color="auto" w:sz="4" w:space="0"/>
            </w:tcBorders>
            <w:shd w:val="clear" w:color="auto" w:fill="auto"/>
            <w:vAlign w:val="center"/>
          </w:tcPr>
          <w:p>
            <w:pPr>
              <w:widowControl/>
              <w:adjustRightInd w:val="0"/>
              <w:snapToGrid w:val="0"/>
              <w:spacing w:before="100" w:beforeAutospacing="1" w:after="100" w:afterAutospacing="1"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为申请项目的主导制定单位（国际标准的申请单位应为该申请项目的</w:t>
            </w:r>
            <w:r>
              <w:rPr>
                <w:rFonts w:hint="eastAsia" w:ascii="仿宋_GB2312" w:hAnsi="仿宋_GB2312" w:eastAsia="仿宋_GB2312" w:cs="仿宋_GB2312"/>
                <w:color w:val="000000"/>
                <w:sz w:val="28"/>
                <w:szCs w:val="28"/>
                <w:lang w:eastAsia="zh-CN"/>
              </w:rPr>
              <w:t>主导（</w:t>
            </w:r>
            <w:r>
              <w:rPr>
                <w:rFonts w:hint="eastAsia" w:ascii="仿宋_GB2312" w:hAnsi="仿宋_GB2312" w:eastAsia="仿宋_GB2312" w:cs="仿宋_GB2312"/>
                <w:b/>
                <w:color w:val="000000"/>
                <w:sz w:val="28"/>
                <w:szCs w:val="28"/>
              </w:rPr>
              <w:t>第一牵头</w:t>
            </w:r>
            <w:r>
              <w:rPr>
                <w:rFonts w:hint="eastAsia" w:ascii="仿宋_GB2312" w:hAnsi="仿宋_GB2312" w:eastAsia="仿宋_GB2312" w:cs="仿宋_GB2312"/>
                <w:color w:val="000000"/>
                <w:sz w:val="28"/>
                <w:szCs w:val="28"/>
                <w:lang w:eastAsia="zh-CN"/>
              </w:rPr>
              <w:t>）起草</w:t>
            </w:r>
            <w:r>
              <w:rPr>
                <w:rFonts w:hint="eastAsia" w:ascii="仿宋_GB2312" w:hAnsi="仿宋_GB2312" w:eastAsia="仿宋_GB2312" w:cs="仿宋_GB2312"/>
                <w:color w:val="000000"/>
                <w:sz w:val="28"/>
                <w:szCs w:val="28"/>
              </w:rPr>
              <w:t>单位，武汉市地方标准的申请单位应为该申请项目的</w:t>
            </w:r>
            <w:r>
              <w:rPr>
                <w:rFonts w:hint="eastAsia" w:ascii="仿宋_GB2312" w:hAnsi="仿宋_GB2312" w:eastAsia="仿宋_GB2312" w:cs="仿宋_GB2312"/>
                <w:b/>
                <w:color w:val="000000"/>
                <w:sz w:val="28"/>
                <w:szCs w:val="28"/>
              </w:rPr>
              <w:t>第一起草</w:t>
            </w:r>
            <w:r>
              <w:rPr>
                <w:rFonts w:hint="eastAsia" w:ascii="仿宋_GB2312" w:hAnsi="仿宋_GB2312" w:eastAsia="仿宋_GB2312" w:cs="仿宋_GB2312"/>
                <w:color w:val="000000"/>
                <w:sz w:val="28"/>
                <w:szCs w:val="28"/>
              </w:rPr>
              <w:t>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7" w:hRule="atLeast"/>
          <w:jc w:val="center"/>
        </w:trPr>
        <w:tc>
          <w:tcPr>
            <w:tcW w:w="1012" w:type="dxa"/>
            <w:vMerge w:val="continue"/>
            <w:tcBorders>
              <w:bottom w:val="single" w:color="auto" w:sz="4" w:space="0"/>
              <w:right w:val="single" w:color="auto" w:sz="4" w:space="0"/>
            </w:tcBorders>
            <w:shd w:val="clear" w:color="auto" w:fill="auto"/>
            <w:vAlign w:val="center"/>
          </w:tcPr>
          <w:p>
            <w:pPr>
              <w:widowControl/>
              <w:adjustRightInd w:val="0"/>
              <w:snapToGrid w:val="0"/>
              <w:spacing w:before="100" w:beforeAutospacing="1" w:after="100" w:afterAutospacing="1" w:line="360" w:lineRule="exact"/>
              <w:jc w:val="left"/>
              <w:rPr>
                <w:rFonts w:hint="eastAsia" w:ascii="仿宋_GB2312" w:hAnsi="仿宋_GB2312" w:eastAsia="仿宋_GB2312" w:cs="仿宋_GB2312"/>
                <w:color w:val="000000"/>
                <w:sz w:val="28"/>
                <w:szCs w:val="28"/>
              </w:rPr>
            </w:pPr>
          </w:p>
        </w:tc>
        <w:tc>
          <w:tcPr>
            <w:tcW w:w="8020" w:type="dxa"/>
            <w:tcBorders>
              <w:left w:val="single" w:color="auto" w:sz="4" w:space="0"/>
            </w:tcBorders>
            <w:shd w:val="clear" w:color="auto" w:fill="auto"/>
            <w:vAlign w:val="center"/>
          </w:tcPr>
          <w:p>
            <w:pPr>
              <w:widowControl/>
              <w:adjustRightInd w:val="0"/>
              <w:snapToGrid w:val="0"/>
              <w:spacing w:before="100" w:beforeAutospacing="1" w:after="100" w:afterAutospacing="1"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未列入国家、省、市严重失信主体名单。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40" w:hRule="atLeast"/>
          <w:jc w:val="center"/>
        </w:trPr>
        <w:tc>
          <w:tcPr>
            <w:tcW w:w="1012" w:type="dxa"/>
            <w:vMerge w:val="restart"/>
            <w:tcBorders>
              <w:top w:val="single" w:color="auto" w:sz="4" w:space="0"/>
              <w:right w:val="single" w:color="auto" w:sz="4" w:space="0"/>
            </w:tcBorders>
            <w:shd w:val="clear" w:color="auto" w:fill="auto"/>
            <w:vAlign w:val="center"/>
          </w:tcPr>
          <w:p>
            <w:pPr>
              <w:widowControl/>
              <w:adjustRightInd w:val="0"/>
              <w:snapToGrid w:val="0"/>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申请项目</w:t>
            </w:r>
          </w:p>
        </w:tc>
        <w:tc>
          <w:tcPr>
            <w:tcW w:w="8020" w:type="dxa"/>
            <w:tcBorders>
              <w:left w:val="single" w:color="auto" w:sz="4" w:space="0"/>
            </w:tcBorders>
            <w:shd w:val="clear" w:color="auto" w:fill="auto"/>
            <w:vAlign w:val="center"/>
          </w:tcPr>
          <w:p>
            <w:pPr>
              <w:widowControl/>
              <w:adjustRightInd w:val="0"/>
              <w:snapToGrid w:val="0"/>
              <w:spacing w:before="100" w:beforeAutospacing="1" w:after="100" w:afterAutospacing="1"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2023年度申请指南征集范围的标准，即</w:t>
            </w:r>
            <w:r>
              <w:rPr>
                <w:rFonts w:hint="eastAsia" w:ascii="仿宋_GB2312" w:hAnsi="仿宋_GB2312" w:eastAsia="仿宋_GB2312" w:cs="仿宋_GB2312"/>
                <w:b/>
                <w:color w:val="000000"/>
                <w:sz w:val="28"/>
                <w:szCs w:val="28"/>
              </w:rPr>
              <w:t>国际标准、武汉市地方标准</w:t>
            </w:r>
            <w:r>
              <w:rPr>
                <w:rFonts w:hint="eastAsia" w:ascii="仿宋_GB2312" w:hAnsi="仿宋_GB2312" w:eastAsia="仿宋_GB2312" w:cs="仿宋_GB2312"/>
                <w:color w:val="000000"/>
                <w:sz w:val="28"/>
                <w:szCs w:val="2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77" w:hRule="atLeast"/>
          <w:jc w:val="center"/>
        </w:trPr>
        <w:tc>
          <w:tcPr>
            <w:tcW w:w="1012" w:type="dxa"/>
            <w:vMerge w:val="continue"/>
            <w:tcBorders>
              <w:bottom w:val="single" w:color="auto" w:sz="4" w:space="0"/>
              <w:right w:val="single" w:color="auto" w:sz="4" w:space="0"/>
            </w:tcBorders>
            <w:shd w:val="clear" w:color="auto" w:fill="auto"/>
            <w:vAlign w:val="center"/>
          </w:tcPr>
          <w:p>
            <w:pPr>
              <w:widowControl/>
              <w:adjustRightInd w:val="0"/>
              <w:snapToGrid w:val="0"/>
              <w:spacing w:before="100" w:beforeAutospacing="1" w:after="100" w:afterAutospacing="1" w:line="360" w:lineRule="exact"/>
              <w:rPr>
                <w:rFonts w:hint="eastAsia" w:ascii="仿宋_GB2312" w:hAnsi="仿宋_GB2312" w:eastAsia="仿宋_GB2312" w:cs="仿宋_GB2312"/>
                <w:color w:val="000000"/>
                <w:sz w:val="28"/>
                <w:szCs w:val="28"/>
              </w:rPr>
            </w:pPr>
          </w:p>
        </w:tc>
        <w:tc>
          <w:tcPr>
            <w:tcW w:w="8020" w:type="dxa"/>
            <w:tcBorders>
              <w:left w:val="single" w:color="auto" w:sz="4" w:space="0"/>
            </w:tcBorders>
            <w:shd w:val="clear" w:color="auto" w:fill="auto"/>
            <w:vAlign w:val="center"/>
          </w:tcPr>
          <w:p>
            <w:pPr>
              <w:widowControl/>
              <w:adjustRightInd w:val="0"/>
              <w:snapToGrid w:val="0"/>
              <w:spacing w:before="100" w:beforeAutospacing="1" w:after="100" w:afterAutospacing="1" w:line="3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现行有效且实施2年以上（含2年）5年以内的标准（国际标准</w:t>
            </w:r>
            <w:r>
              <w:rPr>
                <w:rFonts w:hint="eastAsia" w:ascii="仿宋_GB2312" w:hAnsi="仿宋_GB2312" w:eastAsia="仿宋_GB2312" w:cs="仿宋_GB2312"/>
                <w:b/>
                <w:bCs/>
                <w:color w:val="000000"/>
                <w:sz w:val="28"/>
                <w:szCs w:val="28"/>
              </w:rPr>
              <w:t>发布日期/批准日期</w:t>
            </w:r>
            <w:r>
              <w:rPr>
                <w:rFonts w:hint="eastAsia" w:ascii="仿宋_GB2312" w:hAnsi="仿宋_GB2312" w:eastAsia="仿宋_GB2312" w:cs="仿宋_GB2312"/>
                <w:color w:val="000000"/>
                <w:sz w:val="28"/>
                <w:szCs w:val="28"/>
              </w:rPr>
              <w:t>介于2018年1月～2020年12月；地方标准</w:t>
            </w:r>
            <w:r>
              <w:rPr>
                <w:rFonts w:hint="eastAsia" w:ascii="仿宋_GB2312" w:hAnsi="仿宋_GB2312" w:eastAsia="仿宋_GB2312" w:cs="仿宋_GB2312"/>
                <w:b/>
                <w:color w:val="000000"/>
                <w:sz w:val="28"/>
                <w:szCs w:val="28"/>
              </w:rPr>
              <w:t>实施日期</w:t>
            </w:r>
            <w:r>
              <w:rPr>
                <w:rFonts w:hint="eastAsia" w:ascii="仿宋_GB2312" w:hAnsi="仿宋_GB2312" w:eastAsia="仿宋_GB2312" w:cs="仿宋_GB2312"/>
                <w:color w:val="000000"/>
                <w:sz w:val="28"/>
                <w:szCs w:val="28"/>
              </w:rPr>
              <w:t>介于2018年1月1日～2020年12月31日。）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2" w:hRule="atLeast"/>
          <w:jc w:val="center"/>
        </w:trPr>
        <w:tc>
          <w:tcPr>
            <w:tcW w:w="1012" w:type="dxa"/>
            <w:vMerge w:val="restart"/>
            <w:tcBorders>
              <w:top w:val="single" w:color="auto" w:sz="4" w:space="0"/>
              <w:right w:val="single" w:color="auto" w:sz="4" w:space="0"/>
            </w:tcBorders>
            <w:shd w:val="clear" w:color="auto" w:fill="auto"/>
            <w:vAlign w:val="center"/>
          </w:tcPr>
          <w:p>
            <w:pPr>
              <w:adjustRightInd w:val="0"/>
              <w:snapToGrid w:val="0"/>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申请材料</w:t>
            </w:r>
          </w:p>
        </w:tc>
        <w:tc>
          <w:tcPr>
            <w:tcW w:w="8020" w:type="dxa"/>
            <w:tcBorders>
              <w:left w:val="single" w:color="auto" w:sz="4" w:space="0"/>
            </w:tcBorders>
            <w:shd w:val="clear" w:color="auto" w:fill="auto"/>
            <w:vAlign w:val="center"/>
          </w:tcPr>
          <w:p>
            <w:pPr>
              <w:widowControl/>
              <w:adjustRightInd w:val="0"/>
              <w:snapToGrid w:val="0"/>
              <w:spacing w:before="100" w:beforeAutospacing="1" w:after="100" w:afterAutospacing="1" w:line="3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规范且完整填写了《武汉市标准创新贡献奖励项目申请表》。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40" w:hRule="atLeast"/>
          <w:jc w:val="center"/>
        </w:trPr>
        <w:tc>
          <w:tcPr>
            <w:tcW w:w="1012" w:type="dxa"/>
            <w:vMerge w:val="continue"/>
            <w:tcBorders>
              <w:right w:val="single" w:color="auto" w:sz="4" w:space="0"/>
            </w:tcBorders>
            <w:shd w:val="clear" w:color="auto" w:fill="auto"/>
            <w:vAlign w:val="center"/>
          </w:tcPr>
          <w:p>
            <w:pPr>
              <w:widowControl/>
              <w:adjustRightInd w:val="0"/>
              <w:snapToGrid w:val="0"/>
              <w:spacing w:before="100" w:beforeAutospacing="1" w:after="100" w:afterAutospacing="1" w:line="360" w:lineRule="exact"/>
              <w:rPr>
                <w:rFonts w:hint="eastAsia" w:ascii="仿宋_GB2312" w:hAnsi="仿宋_GB2312" w:eastAsia="仿宋_GB2312" w:cs="仿宋_GB2312"/>
                <w:color w:val="000000"/>
                <w:sz w:val="28"/>
                <w:szCs w:val="28"/>
              </w:rPr>
            </w:pPr>
          </w:p>
        </w:tc>
        <w:tc>
          <w:tcPr>
            <w:tcW w:w="8020" w:type="dxa"/>
            <w:tcBorders>
              <w:left w:val="single" w:color="auto" w:sz="4" w:space="0"/>
            </w:tcBorders>
            <w:shd w:val="clear" w:color="auto" w:fill="auto"/>
            <w:vAlign w:val="center"/>
          </w:tcPr>
          <w:p>
            <w:pPr>
              <w:widowControl/>
              <w:adjustRightInd w:val="0"/>
              <w:snapToGrid w:val="0"/>
              <w:spacing w:line="3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提供了内容齐全的申请材料。即2023年度申请指南中规定的基础申请材料、标准化工作基础证明材料、技术水平证明材料、实施情况证明材料。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5" w:hRule="atLeast"/>
          <w:jc w:val="center"/>
        </w:trPr>
        <w:tc>
          <w:tcPr>
            <w:tcW w:w="9032" w:type="dxa"/>
            <w:gridSpan w:val="2"/>
            <w:shd w:val="clear" w:color="auto" w:fill="auto"/>
            <w:vAlign w:val="center"/>
          </w:tcPr>
          <w:p>
            <w:pPr>
              <w:widowControl/>
              <w:adjustRightInd w:val="0"/>
              <w:snapToGrid w:val="0"/>
              <w:spacing w:line="3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注：申请单位、申请项目、申请材料均满足上述要求即为通过形式审查。</w:t>
            </w:r>
          </w:p>
        </w:tc>
      </w:tr>
    </w:tbl>
    <w:p/>
    <w:p>
      <w:pPr>
        <w:pStyle w:val="4"/>
      </w:pPr>
    </w:p>
    <w:p>
      <w:pPr>
        <w:pStyle w:val="4"/>
      </w:pPr>
      <w:bookmarkStart w:id="6" w:name="_GoBack"/>
      <w:bookmarkEnd w:id="6"/>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296545" cy="20447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6545" cy="204470"/>
                      </a:xfrm>
                      <a:prstGeom prst="rect">
                        <a:avLst/>
                      </a:prstGeom>
                      <a:noFill/>
                      <a:ln>
                        <a:noFill/>
                      </a:ln>
                      <a:effectLst/>
                    </wps:spPr>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- 6 -</w:t>
                          </w:r>
                          <w:r>
                            <w:rPr>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6.1pt;width:23.35pt;mso-position-horizontal:right;mso-position-horizontal-relative:margin;mso-wrap-style:none;z-index:251659264;mso-width-relative:page;mso-height-relative:page;" filled="f" stroked="f" coordsize="21600,21600" o:gfxdata="UEsDBAoAAAAAAIdO4kAAAAAAAAAAAAAAAAAEAAAAZHJzL1BLAwQUAAAACACHTuJAf53DotIAAAAD&#10;AQAADwAAAGRycy9kb3ducmV2LnhtbE2PwU7DMBBE70j9B2srcaNOA2qrEKeHSly4URBSb9t4G0fY&#10;68h20+TvMVzgstJoRjNv6/3krBgpxN6zgvWqAEHcet1zp+Dj/eVhByImZI3WMymYKcK+WdzVWGl/&#10;4zcaj6kTuYRjhQpMSkMlZWwNOYwrPxBn7+KDw5Rl6KQOeMvlzsqyKDbSYc95weBAB0Pt1/HqFGyn&#10;T09DpAOdLmMbTD/v7Ous1P1yXTyDSDSlvzD84Gd0aDLT2V9ZR2EV5EfS783e02YL4qzgsSxBNrX8&#10;z958A1BLAwQUAAAACACHTuJAjGUlauQBAADBAwAADgAAAGRycy9lMm9Eb2MueG1srVPBbtswDL0P&#10;6D8Iujd2grTbjDhF1yJFgW4d0O4DZFm2hVmiQCmxs68fJcdZt92GXQSKIh/5yKfNzWh6dlDoNdiS&#10;Lxc5Z8pKqLVtS/7tdXf5gTMfhK1FD1aV/Kg8v9levNsMrlAr6KCvFTICsb4YXMm7EFyRZV52ygi/&#10;AKcsPTaARgS6YpvVKAZCN322yvPrbACsHYJU3pP3fnrk24TfNEqG56bxKrC+5NRbSCems4pntt2I&#10;okXhOi1PbYh/6MIIbanoGepeBMH2qP+CMloieGjCQoLJoGm0VIkDsVnmf7B56YRTiQsNx7vzmPz/&#10;g5VfDl+R6Zp2x5kVhlb0qsbAPsHIlnE6g/MFBb04CgsjuWNkZOrdE8jvnlm464Rt1S0iDJ0SNXWX&#10;MrM3qROOjyDV8BlqKiP2ARLQ2KCJgDQMRui0peN5M7EVSc7Vx+ur9RVnkp5W+Xr9Pm0uE8Wc7NCH&#10;BwWGRaPkSItP4OLw5APRoNA5JNaysNN9n5bf298cFDh5VFLPKTtSid1PPMJYjafRVFAfiRTCpCz6&#10;CWR0gD84G0hVJbcke876R0tjiQKcDZyNajaElZRY8sDZZN6FSah7h7rtCHce/C2NbqcTrdjY1ANx&#10;jBfSSWJ70nQU4tt7ivr187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dw6LSAAAAAwEAAA8A&#10;AAAAAAAAAQAgAAAAIgAAAGRycy9kb3ducmV2LnhtbFBLAQIUABQAAAAIAIdO4kCMZSVq5AEAAMED&#10;AAAOAAAAAAAAAAEAIAAAACEBAABkcnMvZTJvRG9jLnhtbFBLBQYAAAAABgAGAFkBAAB3BQAAAAA=&#10;">
              <v:fill on="f" focussize="0,0"/>
              <v:stroke on="f"/>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- 6 -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OTg3YzIzMjRmZTk5NTZkNWQxZWI0MmUyODBlNDEifQ=="/>
  </w:docVars>
  <w:rsids>
    <w:rsidRoot w:val="00243D39"/>
    <w:rsid w:val="00027E7B"/>
    <w:rsid w:val="000B0843"/>
    <w:rsid w:val="0011730F"/>
    <w:rsid w:val="00117A89"/>
    <w:rsid w:val="00134860"/>
    <w:rsid w:val="00173303"/>
    <w:rsid w:val="001B3059"/>
    <w:rsid w:val="00226D8D"/>
    <w:rsid w:val="002405B3"/>
    <w:rsid w:val="002431B4"/>
    <w:rsid w:val="00243D39"/>
    <w:rsid w:val="0030439E"/>
    <w:rsid w:val="003571D6"/>
    <w:rsid w:val="0037501D"/>
    <w:rsid w:val="00397C63"/>
    <w:rsid w:val="003D0A03"/>
    <w:rsid w:val="003E379D"/>
    <w:rsid w:val="004275F1"/>
    <w:rsid w:val="00437E8B"/>
    <w:rsid w:val="0044685A"/>
    <w:rsid w:val="004508FD"/>
    <w:rsid w:val="004630EA"/>
    <w:rsid w:val="00465F9C"/>
    <w:rsid w:val="00470A52"/>
    <w:rsid w:val="004B5A00"/>
    <w:rsid w:val="00607329"/>
    <w:rsid w:val="00610484"/>
    <w:rsid w:val="006C7E2A"/>
    <w:rsid w:val="006D2D11"/>
    <w:rsid w:val="007B4E94"/>
    <w:rsid w:val="007C0A43"/>
    <w:rsid w:val="007C4B70"/>
    <w:rsid w:val="007F3A33"/>
    <w:rsid w:val="00841BFE"/>
    <w:rsid w:val="008677AE"/>
    <w:rsid w:val="0088084B"/>
    <w:rsid w:val="0089316F"/>
    <w:rsid w:val="00896DC5"/>
    <w:rsid w:val="00897069"/>
    <w:rsid w:val="008A3CCD"/>
    <w:rsid w:val="008B667E"/>
    <w:rsid w:val="008C0C09"/>
    <w:rsid w:val="008C41BB"/>
    <w:rsid w:val="008D7169"/>
    <w:rsid w:val="008E6D7E"/>
    <w:rsid w:val="00902BBB"/>
    <w:rsid w:val="00904A21"/>
    <w:rsid w:val="00932147"/>
    <w:rsid w:val="00983C71"/>
    <w:rsid w:val="00996931"/>
    <w:rsid w:val="00996B31"/>
    <w:rsid w:val="009B2044"/>
    <w:rsid w:val="009F7A32"/>
    <w:rsid w:val="00A130A4"/>
    <w:rsid w:val="00A42111"/>
    <w:rsid w:val="00A75F0F"/>
    <w:rsid w:val="00A829F4"/>
    <w:rsid w:val="00A960B3"/>
    <w:rsid w:val="00AF5004"/>
    <w:rsid w:val="00B36DAC"/>
    <w:rsid w:val="00B670B3"/>
    <w:rsid w:val="00B8058E"/>
    <w:rsid w:val="00B960D7"/>
    <w:rsid w:val="00BF18FD"/>
    <w:rsid w:val="00BF7A22"/>
    <w:rsid w:val="00C6140D"/>
    <w:rsid w:val="00CD0784"/>
    <w:rsid w:val="00D501D9"/>
    <w:rsid w:val="00D72BF3"/>
    <w:rsid w:val="00D7426C"/>
    <w:rsid w:val="00D95182"/>
    <w:rsid w:val="00DD5175"/>
    <w:rsid w:val="00E272F8"/>
    <w:rsid w:val="00E746B2"/>
    <w:rsid w:val="00EC4E8F"/>
    <w:rsid w:val="00F82AB0"/>
    <w:rsid w:val="00FC6BC5"/>
    <w:rsid w:val="00FE3ABF"/>
    <w:rsid w:val="0EF81162"/>
    <w:rsid w:val="1552443C"/>
    <w:rsid w:val="17E81040"/>
    <w:rsid w:val="1903336C"/>
    <w:rsid w:val="19687318"/>
    <w:rsid w:val="1BA94F17"/>
    <w:rsid w:val="29C77D6D"/>
    <w:rsid w:val="326F4910"/>
    <w:rsid w:val="35C7591B"/>
    <w:rsid w:val="372E1BD1"/>
    <w:rsid w:val="3E1D6576"/>
    <w:rsid w:val="42555564"/>
    <w:rsid w:val="4662371D"/>
    <w:rsid w:val="61EA30D8"/>
    <w:rsid w:val="6B574BAA"/>
    <w:rsid w:val="6E7A79D1"/>
    <w:rsid w:val="7A1F11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3"/>
    <w:qFormat/>
    <w:uiPriority w:val="99"/>
    <w:pPr>
      <w:ind w:left="142"/>
    </w:pPr>
    <w:rPr>
      <w:rFonts w:ascii="Calibri" w:hAnsi="Calibri"/>
      <w:sz w:val="28"/>
      <w:szCs w:val="22"/>
    </w:rPr>
  </w:style>
  <w:style w:type="paragraph" w:styleId="4">
    <w:name w:val="Body Text Indent"/>
    <w:basedOn w:val="1"/>
    <w:link w:val="12"/>
    <w:qFormat/>
    <w:uiPriority w:val="99"/>
    <w:pPr>
      <w:spacing w:after="120"/>
      <w:ind w:left="420" w:leftChars="200"/>
    </w:pPr>
  </w:style>
  <w:style w:type="paragraph" w:styleId="5">
    <w:name w:val="Plain Text"/>
    <w:basedOn w:val="1"/>
    <w:link w:val="16"/>
    <w:qFormat/>
    <w:uiPriority w:val="99"/>
    <w:rPr>
      <w:rFonts w:ascii="宋体" w:hAnsi="Courier New"/>
      <w:szCs w:val="22"/>
    </w:rPr>
  </w:style>
  <w:style w:type="paragraph" w:styleId="6">
    <w:name w:val="footer"/>
    <w:basedOn w:val="1"/>
    <w:link w:val="14"/>
    <w:semiHidden/>
    <w:qFormat/>
    <w:uiPriority w:val="99"/>
    <w:pPr>
      <w:tabs>
        <w:tab w:val="center" w:pos="4153"/>
        <w:tab w:val="right" w:pos="8306"/>
      </w:tabs>
      <w:snapToGrid w:val="0"/>
      <w:jc w:val="left"/>
    </w:pPr>
    <w:rPr>
      <w:sz w:val="18"/>
    </w:rPr>
  </w:style>
  <w:style w:type="paragraph" w:styleId="7">
    <w:name w:val="header"/>
    <w:basedOn w:val="1"/>
    <w:link w:val="15"/>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qFormat/>
    <w:uiPriority w:val="99"/>
    <w:rPr>
      <w:rFonts w:cs="Times New Roman"/>
      <w:color w:val="0000FF"/>
      <w:u w:val="single"/>
    </w:rPr>
  </w:style>
  <w:style w:type="character" w:customStyle="1" w:styleId="11">
    <w:name w:val="Heading 1 Char"/>
    <w:basedOn w:val="8"/>
    <w:link w:val="3"/>
    <w:qFormat/>
    <w:locked/>
    <w:uiPriority w:val="99"/>
    <w:rPr>
      <w:rFonts w:ascii="Times New Roman" w:hAnsi="Times New Roman" w:eastAsia="宋体" w:cs="Times New Roman"/>
      <w:b/>
      <w:bCs/>
      <w:kern w:val="44"/>
      <w:sz w:val="44"/>
      <w:szCs w:val="44"/>
    </w:rPr>
  </w:style>
  <w:style w:type="character" w:customStyle="1" w:styleId="12">
    <w:name w:val="Body Text Indent Char"/>
    <w:basedOn w:val="8"/>
    <w:link w:val="4"/>
    <w:semiHidden/>
    <w:qFormat/>
    <w:locked/>
    <w:uiPriority w:val="99"/>
    <w:rPr>
      <w:rFonts w:ascii="Times New Roman" w:hAnsi="Times New Roman" w:cs="Times New Roman"/>
      <w:sz w:val="24"/>
      <w:szCs w:val="24"/>
    </w:rPr>
  </w:style>
  <w:style w:type="character" w:customStyle="1" w:styleId="13">
    <w:name w:val="Body Text Char"/>
    <w:basedOn w:val="8"/>
    <w:link w:val="2"/>
    <w:qFormat/>
    <w:locked/>
    <w:uiPriority w:val="99"/>
    <w:rPr>
      <w:rFonts w:ascii="Calibri" w:hAnsi="Calibri" w:eastAsia="宋体" w:cs="Times New Roman"/>
      <w:sz w:val="28"/>
    </w:rPr>
  </w:style>
  <w:style w:type="character" w:customStyle="1" w:styleId="14">
    <w:name w:val="Footer Char"/>
    <w:basedOn w:val="8"/>
    <w:link w:val="6"/>
    <w:semiHidden/>
    <w:qFormat/>
    <w:locked/>
    <w:uiPriority w:val="99"/>
    <w:rPr>
      <w:rFonts w:ascii="Times New Roman" w:hAnsi="Times New Roman" w:cs="Times New Roman"/>
      <w:sz w:val="18"/>
      <w:szCs w:val="18"/>
    </w:rPr>
  </w:style>
  <w:style w:type="character" w:customStyle="1" w:styleId="15">
    <w:name w:val="Header Char"/>
    <w:basedOn w:val="8"/>
    <w:link w:val="7"/>
    <w:semiHidden/>
    <w:qFormat/>
    <w:locked/>
    <w:uiPriority w:val="99"/>
    <w:rPr>
      <w:rFonts w:ascii="Times New Roman" w:hAnsi="Times New Roman" w:cs="Times New Roman"/>
      <w:sz w:val="18"/>
      <w:szCs w:val="18"/>
    </w:rPr>
  </w:style>
  <w:style w:type="character" w:customStyle="1" w:styleId="16">
    <w:name w:val="Plain Text Char"/>
    <w:basedOn w:val="8"/>
    <w:link w:val="5"/>
    <w:qFormat/>
    <w:locked/>
    <w:uiPriority w:val="99"/>
    <w:rPr>
      <w:rFonts w:ascii="宋体" w:hAnsi="Courier New"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14</Pages>
  <Words>4426</Words>
  <Characters>4781</Characters>
  <Lines>0</Lines>
  <Paragraphs>0</Paragraphs>
  <ScaleCrop>false</ScaleCrop>
  <LinksUpToDate>false</LinksUpToDate>
  <CharactersWithSpaces>4984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2023-05-26T08:33:00Z</dcterms:created>
  <dc:creator>PC</dc:creator>
  <cp:lastModifiedBy>admin</cp:lastModifiedBy>
  <cp:lastPrinted>2023-05-22T00:52:00Z</cp:lastPrinted>
  <dcterms:modified xsi:type="dcterms:W3CDTF">2023-06-07T07:30:02Z</dcterms:modified>
  <dc:title>关于开展2023年度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10964507522942909055EF33DED021DD_12</vt:lpwstr>
  </property>
</Properties>
</file>