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firstLine="0" w:firstLineChars="0"/>
        <w:jc w:val="both"/>
        <w:textAlignment w:val="auto"/>
        <w:rPr>
          <w:rFonts w:hint="eastAsia" w:ascii="文星黑体" w:hAnsi="文星黑体" w:eastAsia="文星黑体" w:cs="文星黑体"/>
          <w:b w:val="0"/>
          <w:bCs w:val="0"/>
          <w:color w:val="auto"/>
          <w:spacing w:val="0"/>
          <w:w w:val="100"/>
          <w:kern w:val="2"/>
          <w:position w:val="0"/>
          <w:sz w:val="32"/>
          <w:szCs w:val="32"/>
          <w:lang w:val="en-US" w:eastAsia="zh-CN" w:bidi="zh-CN"/>
        </w:rPr>
      </w:pPr>
      <w:bookmarkStart w:id="0" w:name="_GoBack"/>
      <w:bookmarkEnd w:id="0"/>
      <w:r>
        <w:rPr>
          <w:rFonts w:hint="eastAsia" w:ascii="文星黑体" w:hAnsi="文星黑体" w:eastAsia="文星黑体" w:cs="文星黑体"/>
          <w:b w:val="0"/>
          <w:bCs w:val="0"/>
          <w:color w:val="auto"/>
          <w:spacing w:val="0"/>
          <w:w w:val="100"/>
          <w:kern w:val="2"/>
          <w:position w:val="0"/>
          <w:sz w:val="32"/>
          <w:szCs w:val="32"/>
          <w:lang w:val="en-US" w:eastAsia="zh-CN" w:bidi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firstLine="0" w:firstLineChars="0"/>
        <w:jc w:val="center"/>
        <w:textAlignment w:val="auto"/>
        <w:rPr>
          <w:rFonts w:hint="default" w:ascii="文星标宋" w:hAnsi="文星标宋" w:eastAsia="文星标宋" w:cs="文星标宋"/>
          <w:color w:val="auto"/>
          <w:kern w:val="2"/>
          <w:sz w:val="36"/>
          <w:szCs w:val="36"/>
          <w:lang w:val="en-US"/>
        </w:rPr>
      </w:pPr>
      <w:r>
        <w:rPr>
          <w:rFonts w:hint="eastAsia" w:ascii="文星标宋" w:hAnsi="文星标宋" w:eastAsia="文星标宋" w:cs="文星标宋"/>
          <w:b w:val="0"/>
          <w:bCs w:val="0"/>
          <w:color w:val="auto"/>
          <w:spacing w:val="0"/>
          <w:w w:val="100"/>
          <w:kern w:val="2"/>
          <w:position w:val="0"/>
          <w:sz w:val="36"/>
          <w:szCs w:val="36"/>
          <w:lang w:val="en-US" w:eastAsia="zh-CN"/>
        </w:rPr>
        <w:t>2022年度武汉市科技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pacing w:val="0"/>
          <w:w w:val="100"/>
          <w:kern w:val="2"/>
          <w:position w:val="0"/>
          <w:sz w:val="36"/>
          <w:szCs w:val="36"/>
        </w:rPr>
        <w:t>创新券</w:t>
      </w:r>
      <w:r>
        <w:rPr>
          <w:rFonts w:hint="eastAsia" w:ascii="文星标宋" w:hAnsi="文星标宋" w:eastAsia="文星标宋" w:cs="文星标宋"/>
          <w:b w:val="0"/>
          <w:bCs w:val="0"/>
          <w:color w:val="auto"/>
          <w:spacing w:val="0"/>
          <w:w w:val="100"/>
          <w:kern w:val="2"/>
          <w:position w:val="0"/>
          <w:sz w:val="36"/>
          <w:szCs w:val="36"/>
          <w:lang w:val="en-US" w:eastAsia="zh-CN"/>
        </w:rPr>
        <w:t>拟补贴清单</w:t>
      </w:r>
    </w:p>
    <w:tbl>
      <w:tblPr>
        <w:tblStyle w:val="7"/>
        <w:tblW w:w="50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8"/>
        <w:gridCol w:w="5366"/>
        <w:gridCol w:w="2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tblHeader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黑体" w:hAnsi="文星黑体" w:eastAsia="文星黑体" w:cs="文星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黑体" w:hAnsi="文星黑体" w:eastAsia="文星黑体" w:cs="文星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center"/>
              <w:rPr>
                <w:rFonts w:hint="eastAsia" w:ascii="文星黑体" w:hAnsi="文星黑体" w:eastAsia="文星黑体" w:cs="文星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黑体" w:hAnsi="文星黑体" w:eastAsia="文星黑体" w:cs="文星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center"/>
              <w:rPr>
                <w:rFonts w:hint="eastAsia" w:ascii="文星黑体" w:hAnsi="文星黑体" w:eastAsia="文星黑体" w:cs="文星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黑体" w:hAnsi="文星黑体" w:eastAsia="文星黑体" w:cs="文星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建议补贴金额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firstLine="0" w:firstLineChars="0"/>
              <w:jc w:val="center"/>
              <w:textAlignment w:val="center"/>
              <w:rPr>
                <w:rFonts w:hint="eastAsia" w:ascii="文星黑体" w:hAnsi="文星黑体" w:eastAsia="文星黑体" w:cs="文星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黑体" w:hAnsi="文星黑体" w:eastAsia="文星黑体" w:cs="文星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武汉武药科技有限公司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default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武汉先路医药科技股份有限公司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武汉拓思瑞医疗科技有限公司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武汉圣达电气股份有限公司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武汉中纪生物科技有限公司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武汉康进医疗科技有限公司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武汉百易汇能生物科技有限公司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武汉睿健医药科技有限公司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武汉斯艾特科技股份有限公司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湖北翎美生物科技有限公司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武汉菲沙基因信息有限公司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武汉昱然智能科技有限公司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武汉光盾科技有限公司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武汉摩尔生物科技有限公司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精微致远医疗科技（武汉）有限公司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武汉联影智融医疗科技有限公司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博联众科（武汉）科技有限公司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谱度众合（武汉）生命科技有限公司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武汉楚为生物科技有限公司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default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武汉戴美激光科技有限公司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default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武汉市九头鸟医疗仪器开发有限公司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default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武汉爱博泰克生物科技有限公司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武汉康录生物技术股份有限公司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武汉高科恒大光电股份有限公司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武汉库柏特科技有限公司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优睿赛思（武汉）生物科技有限公司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武汉携康智能健康设备有限公司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武汉众柴科技有限公司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武汉圣惠康生物医药科技有限责任公司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武汉英思工程科技股份有限公司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武汉千屏影像技术有限责任公司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武汉博激世纪科技有限公司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武汉依瑞德医疗设备新技术有限公司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武汉锐晶激光芯片技术有限公司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武汉糖智药业有限公司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武汉尚赛光电科技有限公司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中冶南方都市环保工程技术股份有限公司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武汉奥赛福医疗科技有限公司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武汉资联虹康科技股份有限公司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武汉科福新药有限责任公司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湖北汇楚智生物科技有限公司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武汉镭健科技有限责任公司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武汉汉密顿生物科技股份有限公司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衠奥生物技术（武汉）有限公司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武汉光发科技有限公司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艾欧创想智能科技（武汉）有限公司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武汉万摩科技有限公司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武汉博仁凯润药业有限公司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武汉博视曼医疗科技有限公司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default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武汉光至科技有限公司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武汉时波网络技术有限公司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武汉博沃生物科技有限公司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520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3181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湖北炎黄本草药业有限公司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3702" w:type="pct"/>
            <w:gridSpan w:val="2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黑体" w:hAnsi="文星黑体" w:eastAsia="文星黑体" w:cs="文星黑体"/>
                <w:b w:val="0"/>
                <w:bCs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 计</w:t>
            </w:r>
          </w:p>
        </w:tc>
        <w:tc>
          <w:tcPr>
            <w:tcW w:w="1297" w:type="pct"/>
            <w:tcBorders>
              <w:tl2br w:val="nil"/>
              <w:tr2bl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800" w:lineRule="exact"/>
              <w:ind w:firstLine="0" w:firstLineChars="0"/>
              <w:jc w:val="center"/>
              <w:textAlignment w:val="center"/>
              <w:rPr>
                <w:rFonts w:hint="default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= sum(C2:C55) \* MERGEFORMAT </w:instrText>
            </w: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203.57</w:t>
            </w: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modern"/>
    <w:pitch w:val="default"/>
    <w:sig w:usb0="00000001" w:usb1="080E0000" w:usb2="00000000" w:usb3="00000000" w:csb0="00040000" w:csb1="00000000"/>
  </w:font>
  <w:font w:name="文星黑体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MjFkYjUyNmZlM2JkMTVjMGE0MmE2MDgwY2UyNzUifQ=="/>
  </w:docVars>
  <w:rsids>
    <w:rsidRoot w:val="444578F1"/>
    <w:rsid w:val="006833AE"/>
    <w:rsid w:val="022056A0"/>
    <w:rsid w:val="0BC65752"/>
    <w:rsid w:val="0CEF5A65"/>
    <w:rsid w:val="135302CB"/>
    <w:rsid w:val="1A6061DA"/>
    <w:rsid w:val="1AB50469"/>
    <w:rsid w:val="2D0413B5"/>
    <w:rsid w:val="2F0E7B99"/>
    <w:rsid w:val="35E82F66"/>
    <w:rsid w:val="3DD31670"/>
    <w:rsid w:val="444578F1"/>
    <w:rsid w:val="481A4AA2"/>
    <w:rsid w:val="4C4836F0"/>
    <w:rsid w:val="51D8781B"/>
    <w:rsid w:val="7346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文星标宋"/>
      <w:kern w:val="44"/>
      <w:sz w:val="44"/>
    </w:rPr>
  </w:style>
  <w:style w:type="paragraph" w:styleId="5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561</Words>
  <Characters>659</Characters>
  <Lines>0</Lines>
  <Paragraphs>0</Paragraphs>
  <TotalTime>1</TotalTime>
  <ScaleCrop>false</ScaleCrop>
  <LinksUpToDate>false</LinksUpToDate>
  <CharactersWithSpaces>730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2022-05-30T06:59:00Z</dcterms:created>
  <dc:creator>冯静娴</dc:creator>
  <cp:lastModifiedBy>御前小侍卫</cp:lastModifiedBy>
  <dcterms:modified xsi:type="dcterms:W3CDTF">2023-04-14T11:37:15Z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986CECBB7705448DB559DDDCA1E55944</vt:lpwstr>
  </property>
</Properties>
</file>