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312" w:beforeLines="100" w:after="312" w:afterLines="100" w:line="600" w:lineRule="exact"/>
        <w:contextualSpacing/>
        <w:jc w:val="left"/>
        <w:rPr>
          <w:rFonts w:ascii="Times New Roman" w:hAnsi="Times New Roman" w:eastAsia="仿宋"/>
          <w:sz w:val="32"/>
          <w:szCs w:val="32"/>
        </w:rPr>
      </w:pPr>
      <w:bookmarkStart w:id="0" w:name="_GoBack"/>
      <w:bookmarkEnd w:id="0"/>
      <w:r>
        <w:rPr>
          <w:rFonts w:ascii="Times New Roman" w:hAnsi="仿宋" w:eastAsia="仿宋"/>
          <w:color w:val="000000"/>
          <w:kern w:val="0"/>
          <w:sz w:val="32"/>
          <w:szCs w:val="32"/>
        </w:rPr>
        <w:t>附件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1</w:t>
      </w:r>
      <w:r>
        <w:rPr>
          <w:rFonts w:ascii="Times New Roman" w:hAnsi="仿宋" w:eastAsia="仿宋"/>
          <w:color w:val="000000"/>
          <w:kern w:val="0"/>
          <w:sz w:val="32"/>
          <w:szCs w:val="32"/>
        </w:rPr>
        <w:t>：</w:t>
      </w:r>
    </w:p>
    <w:tbl>
      <w:tblPr>
        <w:tblStyle w:val="2"/>
        <w:tblW w:w="8943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2138"/>
        <w:gridCol w:w="59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8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bCs/>
                <w:color w:val="000000"/>
                <w:kern w:val="0"/>
                <w:sz w:val="28"/>
                <w:szCs w:val="28"/>
              </w:rPr>
              <w:t>2021</w:t>
            </w:r>
            <w:r>
              <w:rPr>
                <w:rFonts w:ascii="Times New Roman" w:hAnsi="仿宋" w:eastAsia="仿宋"/>
                <w:bCs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Times New Roman" w:hAnsi="仿宋" w:eastAsia="仿宋"/>
                <w:bCs/>
                <w:color w:val="000000"/>
                <w:kern w:val="0"/>
                <w:sz w:val="28"/>
                <w:szCs w:val="28"/>
              </w:rPr>
              <w:t>月至</w:t>
            </w:r>
            <w:r>
              <w:rPr>
                <w:rFonts w:ascii="Times New Roman" w:hAnsi="Times New Roman" w:eastAsia="仿宋"/>
                <w:bCs/>
                <w:color w:val="000000"/>
                <w:kern w:val="0"/>
                <w:sz w:val="28"/>
                <w:szCs w:val="28"/>
              </w:rPr>
              <w:t>2022</w:t>
            </w:r>
            <w:r>
              <w:rPr>
                <w:rFonts w:ascii="Times New Roman" w:hAnsi="仿宋" w:eastAsia="仿宋"/>
                <w:bCs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hAnsi="仿宋" w:eastAsia="仿宋"/>
                <w:bCs/>
                <w:color w:val="000000"/>
                <w:kern w:val="0"/>
                <w:sz w:val="28"/>
                <w:szCs w:val="28"/>
              </w:rPr>
              <w:t>月经开区首次纳入规模以上工业企业名单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8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区属</w:t>
            </w:r>
          </w:p>
        </w:tc>
        <w:tc>
          <w:tcPr>
            <w:tcW w:w="5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企业名称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1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东风汽车有限公司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湖北惠及能源科技有限公司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武汉发那科机器人有限公司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湖北捷顺成科技有限公司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武汉艺冠模具有限公司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湖北荣富禾汽车配件有限公司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岚图汽车科技有限公司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武汉合众达汽车装备有限公司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湖北逍创能源科技有限公司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朵颐（武汉）供应链有限公司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武汉中导光电设备有限公司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武汉理工氢电科技有限公司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武汉德泰纳新能源技术有限公司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中电智开系统技术有限公司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茂德科技（武汉）有限公司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美的集团武汉暖通设备有限公司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湖北希晟新能源有限公司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友创天然气（武汉）有限公司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武汉泛洲精冲有限公司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智新半导体有限公司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武汉创顺达机电设备有限公司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武汉昌合阿美斯塔机械有限公司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武汉英信达科技有限公司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平勒同源（武汉）汽车零部件科技有限公司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武汉康格顿科技有限公司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湖北君道住工建筑科技有限公司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武汉金宏源机电设备工程有限公司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武汉邦大建筑材料有限公司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武汉永佳电线电缆有限公司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光瑞亚山汽车零部件（武汉）有限公司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武汉优润食品包装有限公司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武汉鑫汉东玻璃有限公司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武汉雷睿科技有限公司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武汉市雄韬氢雄实业有限公司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武汉美佳喜节能门窗制造有限公司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武汉宇洋包装印刷有限公司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武汉南佳华涂装有限公司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武汉金源鑫包装制品有限公司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武汉市尚佳盛汽车配件有限公司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武汉巴士博技术有限公司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41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武汉东胜恒光科技有限公司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42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武汉金田包装彩印有限公司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43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武汉市鸿佳吉诚科技有限公司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44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湖北吉利太力飞车有限公司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武汉乐普食品有限公司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21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</w:t>
            </w:r>
            <w:r>
              <w:rPr>
                <w:rFonts w:hint="eastAsia" w:ascii="Times New Roman" w:hAnsi="仿宋" w:eastAsia="仿宋"/>
                <w:color w:val="000000"/>
                <w:kern w:val="0"/>
                <w:sz w:val="28"/>
                <w:szCs w:val="28"/>
                <w:lang w:eastAsia="zh-CN"/>
              </w:rPr>
              <w:t>经开区</w:t>
            </w:r>
          </w:p>
        </w:tc>
        <w:tc>
          <w:tcPr>
            <w:tcW w:w="59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/>
                <w:color w:val="000000"/>
                <w:kern w:val="0"/>
                <w:sz w:val="28"/>
                <w:szCs w:val="28"/>
              </w:rPr>
              <w:t>武汉市美林之星实业有限公司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112747C1"/>
    <w:rsid w:val="7087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879</Words>
  <Characters>922</Characters>
  <Lines>0</Lines>
  <Paragraphs>0</Paragraphs>
  <TotalTime>1</TotalTime>
  <ScaleCrop>false</ScaleCrop>
  <LinksUpToDate>false</LinksUpToDate>
  <CharactersWithSpaces>922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2022-07-05T02:11:00Z</dcterms:created>
  <dc:creator>admin</dc:creator>
  <cp:lastModifiedBy>HCN</cp:lastModifiedBy>
  <dcterms:modified xsi:type="dcterms:W3CDTF">2022-07-05T02:41:15Z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1EB542A708AB4084AB98039FC74A9ED9</vt:lpwstr>
  </property>
</Properties>
</file>