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p>
      <w:pPr>
        <w:spacing w:line="520" w:lineRule="exact"/>
        <w:jc w:val="center"/>
        <w:rPr>
          <w:rFonts w:ascii="楷体" w:hAnsi="楷体" w:eastAsia="楷体" w:cs="楷体"/>
          <w:b/>
          <w:kern w:val="0"/>
          <w:sz w:val="40"/>
          <w:szCs w:val="40"/>
        </w:rPr>
      </w:pPr>
    </w:p>
    <w:p>
      <w:pPr>
        <w:spacing w:line="520" w:lineRule="exact"/>
        <w:jc w:val="center"/>
        <w:rPr>
          <w:rFonts w:ascii="楷体" w:hAnsi="楷体" w:eastAsia="楷体" w:cs="楷体"/>
          <w:b w:val="0"/>
          <w:bCs/>
          <w:sz w:val="40"/>
          <w:szCs w:val="40"/>
        </w:rPr>
      </w:pPr>
      <w:r>
        <w:rPr>
          <w:rFonts w:hint="eastAsia" w:ascii="楷体" w:hAnsi="楷体" w:eastAsia="楷体" w:cs="楷体"/>
          <w:b w:val="0"/>
          <w:bCs/>
          <w:kern w:val="0"/>
          <w:sz w:val="40"/>
          <w:szCs w:val="40"/>
        </w:rPr>
        <w:t>洪山区202</w:t>
      </w:r>
      <w:r>
        <w:rPr>
          <w:rFonts w:hint="eastAsia" w:ascii="楷体" w:hAnsi="楷体" w:eastAsia="楷体" w:cs="楷体"/>
          <w:b w:val="0"/>
          <w:bCs/>
          <w:kern w:val="0"/>
          <w:sz w:val="40"/>
          <w:szCs w:val="40"/>
          <w:lang w:val="en-US" w:eastAsia="zh-CN"/>
        </w:rPr>
        <w:t>2</w:t>
      </w:r>
      <w:r>
        <w:rPr>
          <w:rFonts w:hint="eastAsia" w:ascii="楷体" w:hAnsi="楷体" w:eastAsia="楷体" w:cs="楷体"/>
          <w:b w:val="0"/>
          <w:bCs/>
          <w:kern w:val="0"/>
          <w:sz w:val="40"/>
          <w:szCs w:val="40"/>
        </w:rPr>
        <w:t>年校（院）企合作产学研平台</w:t>
      </w:r>
    </w:p>
    <w:p>
      <w:pPr>
        <w:rPr>
          <w:rFonts w:ascii="楷体" w:hAnsi="楷体" w:eastAsia="楷体" w:cs="楷体"/>
          <w:b w:val="0"/>
          <w:bCs/>
          <w:sz w:val="72"/>
          <w:szCs w:val="72"/>
        </w:rPr>
      </w:pPr>
    </w:p>
    <w:p>
      <w:pPr>
        <w:jc w:val="center"/>
        <w:rPr>
          <w:rFonts w:ascii="楷体" w:hAnsi="楷体" w:eastAsia="楷体" w:cs="楷体"/>
          <w:b w:val="0"/>
          <w:bCs/>
          <w:sz w:val="72"/>
          <w:szCs w:val="72"/>
        </w:rPr>
      </w:pPr>
      <w:r>
        <w:rPr>
          <w:rFonts w:hint="eastAsia" w:ascii="楷体" w:hAnsi="楷体" w:eastAsia="楷体" w:cs="楷体"/>
          <w:b w:val="0"/>
          <w:bCs/>
          <w:sz w:val="72"/>
          <w:szCs w:val="72"/>
        </w:rPr>
        <w:t>申</w:t>
      </w:r>
    </w:p>
    <w:p>
      <w:pPr>
        <w:jc w:val="center"/>
        <w:rPr>
          <w:rFonts w:ascii="楷体" w:hAnsi="楷体" w:eastAsia="楷体" w:cs="楷体"/>
          <w:b w:val="0"/>
          <w:bCs/>
          <w:sz w:val="72"/>
          <w:szCs w:val="72"/>
        </w:rPr>
      </w:pPr>
      <w:r>
        <w:rPr>
          <w:rFonts w:hint="eastAsia" w:ascii="楷体" w:hAnsi="楷体" w:eastAsia="楷体" w:cs="楷体"/>
          <w:b w:val="0"/>
          <w:bCs/>
          <w:sz w:val="72"/>
          <w:szCs w:val="72"/>
        </w:rPr>
        <w:t>报</w:t>
      </w:r>
    </w:p>
    <w:p>
      <w:pPr>
        <w:jc w:val="center"/>
        <w:rPr>
          <w:rFonts w:ascii="楷体" w:hAnsi="楷体" w:eastAsia="楷体" w:cs="楷体"/>
          <w:b w:val="0"/>
          <w:bCs/>
          <w:sz w:val="36"/>
          <w:szCs w:val="36"/>
        </w:rPr>
      </w:pPr>
      <w:r>
        <w:rPr>
          <w:rFonts w:hint="eastAsia" w:ascii="楷体" w:hAnsi="楷体" w:eastAsia="楷体" w:cs="楷体"/>
          <w:b w:val="0"/>
          <w:bCs/>
          <w:sz w:val="72"/>
          <w:szCs w:val="72"/>
        </w:rPr>
        <w:t>表</w:t>
      </w:r>
    </w:p>
    <w:p>
      <w:pPr>
        <w:pStyle w:val="2"/>
      </w:pPr>
    </w:p>
    <w:p>
      <w:pPr>
        <w:ind w:firstLine="312" w:firstLineChars="100"/>
        <w:rPr>
          <w:rFonts w:ascii="楷体" w:hAnsi="楷体" w:eastAsia="楷体" w:cs="楷体"/>
          <w:b w:val="0"/>
          <w:bCs/>
          <w:sz w:val="32"/>
          <w:szCs w:val="32"/>
          <w:u w:val="single"/>
        </w:rPr>
      </w:pPr>
      <w:r>
        <w:rPr>
          <w:rFonts w:hint="eastAsia" w:ascii="楷体" w:hAnsi="楷体" w:eastAsia="楷体" w:cs="楷体"/>
          <w:b w:val="0"/>
          <w:bCs/>
          <w:sz w:val="32"/>
          <w:szCs w:val="32"/>
        </w:rPr>
        <w:t>申报单位</w:t>
      </w:r>
      <w:r>
        <w:rPr>
          <w:rFonts w:hint="eastAsia" w:ascii="楷体" w:hAnsi="楷体" w:eastAsia="楷体" w:cs="楷体"/>
          <w:b w:val="0"/>
          <w:bCs/>
          <w:sz w:val="32"/>
          <w:szCs w:val="32"/>
          <w:u w:val="single"/>
        </w:rPr>
        <w:t xml:space="preserve">（盖章）：                             </w:t>
      </w:r>
    </w:p>
    <w:p>
      <w:pPr>
        <w:ind w:firstLine="312" w:firstLineChars="100"/>
        <w:rPr>
          <w:rFonts w:ascii="楷体" w:hAnsi="楷体" w:eastAsia="楷体" w:cs="楷体"/>
          <w:b w:val="0"/>
          <w:bCs/>
          <w:sz w:val="32"/>
          <w:szCs w:val="32"/>
          <w:u w:val="single"/>
        </w:rPr>
      </w:pPr>
      <w:r>
        <w:rPr>
          <w:rFonts w:hint="eastAsia" w:ascii="楷体" w:hAnsi="楷体" w:eastAsia="楷体" w:cs="楷体"/>
          <w:b w:val="0"/>
          <w:bCs/>
          <w:sz w:val="32"/>
          <w:szCs w:val="32"/>
        </w:rPr>
        <w:t>合作单位</w:t>
      </w:r>
      <w:r>
        <w:rPr>
          <w:rFonts w:hint="eastAsia" w:ascii="楷体" w:hAnsi="楷体" w:eastAsia="楷体" w:cs="楷体"/>
          <w:b w:val="0"/>
          <w:bCs/>
          <w:sz w:val="32"/>
          <w:szCs w:val="32"/>
          <w:u w:val="single"/>
        </w:rPr>
        <w:t xml:space="preserve">（盖章）：                             </w:t>
      </w:r>
    </w:p>
    <w:p>
      <w:pPr>
        <w:ind w:firstLine="312" w:firstLineChars="100"/>
        <w:rPr>
          <w:rFonts w:ascii="楷体" w:hAnsi="楷体" w:eastAsia="楷体" w:cs="楷体"/>
          <w:b w:val="0"/>
          <w:bCs/>
          <w:sz w:val="32"/>
          <w:szCs w:val="32"/>
        </w:rPr>
      </w:pPr>
      <w:r>
        <w:rPr>
          <w:rFonts w:hint="eastAsia" w:ascii="楷体" w:hAnsi="楷体" w:eastAsia="楷体" w:cs="楷体"/>
          <w:b w:val="0"/>
          <w:bCs/>
          <w:sz w:val="32"/>
          <w:szCs w:val="32"/>
        </w:rPr>
        <w:t>填报日期：</w:t>
      </w:r>
      <w:r>
        <w:rPr>
          <w:rFonts w:hint="eastAsia" w:ascii="楷体" w:hAnsi="楷体" w:eastAsia="楷体" w:cs="楷体"/>
          <w:b w:val="0"/>
          <w:bCs/>
          <w:sz w:val="32"/>
          <w:szCs w:val="32"/>
          <w:u w:val="single"/>
        </w:rPr>
        <w:t xml:space="preserve">          年     月     日          </w:t>
      </w:r>
    </w:p>
    <w:p>
      <w:pPr>
        <w:rPr>
          <w:rFonts w:ascii="楷体" w:hAnsi="楷体" w:eastAsia="楷体" w:cs="楷体"/>
          <w:b w:val="0"/>
          <w:bCs/>
          <w:sz w:val="36"/>
          <w:szCs w:val="36"/>
        </w:rPr>
      </w:pPr>
    </w:p>
    <w:p>
      <w:pPr>
        <w:keepNext w:val="0"/>
        <w:keepLines w:val="0"/>
        <w:pageBreakBefore w:val="0"/>
        <w:widowControl w:val="0"/>
        <w:kinsoku/>
        <w:wordWrap/>
        <w:overflowPunct/>
        <w:topLinePunct w:val="0"/>
        <w:autoSpaceDE/>
        <w:autoSpaceDN/>
        <w:bidi w:val="0"/>
        <w:adjustRightInd/>
        <w:snapToGrid w:val="0"/>
        <w:spacing w:before="0" w:after="0" w:line="360" w:lineRule="auto"/>
        <w:textAlignment w:val="auto"/>
        <w:rPr>
          <w:rFonts w:hint="eastAsia" w:ascii="楷体" w:hAnsi="楷体" w:eastAsia="楷体" w:cs="楷体"/>
          <w:b w:val="0"/>
          <w:bCs/>
          <w:sz w:val="36"/>
          <w:szCs w:val="36"/>
        </w:rPr>
      </w:pPr>
    </w:p>
    <w:p>
      <w:pPr>
        <w:keepNext w:val="0"/>
        <w:keepLines w:val="0"/>
        <w:pageBreakBefore w:val="0"/>
        <w:widowControl w:val="0"/>
        <w:kinsoku/>
        <w:wordWrap/>
        <w:overflowPunct/>
        <w:topLinePunct w:val="0"/>
        <w:autoSpaceDE/>
        <w:autoSpaceDN/>
        <w:bidi w:val="0"/>
        <w:adjustRightInd/>
        <w:snapToGrid w:val="0"/>
        <w:spacing w:before="0" w:after="0" w:line="360" w:lineRule="auto"/>
        <w:jc w:val="center"/>
        <w:textAlignment w:val="auto"/>
        <w:rPr>
          <w:rFonts w:ascii="楷体" w:hAnsi="楷体" w:eastAsia="楷体" w:cs="楷体"/>
          <w:b w:val="0"/>
          <w:bCs/>
          <w:sz w:val="32"/>
          <w:szCs w:val="32"/>
        </w:rPr>
      </w:pPr>
      <w:r>
        <w:rPr>
          <w:rFonts w:hint="eastAsia" w:ascii="楷体" w:hAnsi="楷体" w:eastAsia="楷体" w:cs="楷体"/>
          <w:b w:val="0"/>
          <w:bCs/>
          <w:sz w:val="32"/>
          <w:szCs w:val="32"/>
        </w:rPr>
        <w:t>洪山区科学技术和经济信息化局</w:t>
      </w:r>
    </w:p>
    <w:p>
      <w:pPr>
        <w:keepNext w:val="0"/>
        <w:keepLines w:val="0"/>
        <w:pageBreakBefore w:val="0"/>
        <w:widowControl w:val="0"/>
        <w:kinsoku/>
        <w:wordWrap/>
        <w:overflowPunct/>
        <w:topLinePunct w:val="0"/>
        <w:autoSpaceDE/>
        <w:autoSpaceDN/>
        <w:bidi w:val="0"/>
        <w:adjustRightInd/>
        <w:snapToGrid w:val="0"/>
        <w:spacing w:before="0" w:after="0" w:line="360" w:lineRule="auto"/>
        <w:jc w:val="center"/>
        <w:textAlignment w:val="auto"/>
        <w:rPr>
          <w:rFonts w:ascii="楷体" w:hAnsi="楷体" w:eastAsia="楷体" w:cs="楷体"/>
          <w:b w:val="0"/>
          <w:bCs/>
          <w:sz w:val="32"/>
          <w:szCs w:val="32"/>
        </w:rPr>
        <w:sectPr>
          <w:footerReference r:id="rId5" w:type="default"/>
          <w:pgSz w:w="11906" w:h="16838"/>
          <w:pgMar w:top="1440" w:right="1576" w:bottom="1440" w:left="1576" w:header="851" w:footer="737" w:gutter="0"/>
          <w:cols w:space="425" w:num="1"/>
          <w:formProt w:val="0"/>
          <w:docGrid w:type="linesAndChars" w:linePitch="573" w:charSpace="-1843"/>
        </w:sectPr>
      </w:pPr>
      <w:r>
        <w:rPr>
          <w:rFonts w:hint="eastAsia" w:ascii="楷体" w:hAnsi="楷体" w:eastAsia="楷体" w:cs="楷体"/>
          <w:b w:val="0"/>
          <w:bCs/>
          <w:sz w:val="32"/>
          <w:szCs w:val="32"/>
        </w:rPr>
        <w:t>二0二</w:t>
      </w: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年</w:t>
      </w:r>
    </w:p>
    <w:p>
      <w:pPr>
        <w:keepNext w:val="0"/>
        <w:keepLines w:val="0"/>
        <w:pageBreakBefore w:val="0"/>
        <w:widowControl w:val="0"/>
        <w:kinsoku/>
        <w:wordWrap/>
        <w:overflowPunct/>
        <w:topLinePunct w:val="0"/>
        <w:autoSpaceDE/>
        <w:autoSpaceDN/>
        <w:bidi w:val="0"/>
        <w:adjustRightInd w:val="0"/>
        <w:snapToGrid w:val="0"/>
        <w:spacing w:before="0" w:after="0" w:line="360" w:lineRule="auto"/>
        <w:jc w:val="both"/>
        <w:textAlignment w:val="auto"/>
        <w:rPr>
          <w:rFonts w:hint="eastAsia" w:ascii="方正小标宋简体" w:hAnsi="方正小标宋简体" w:eastAsia="方正小标宋简体" w:cs="方正小标宋简体"/>
          <w:b w:val="0"/>
          <w:bCs w:val="0"/>
          <w:sz w:val="44"/>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jc w:val="center"/>
        <w:textAlignment w:val="auto"/>
        <w:rPr>
          <w:rFonts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填  写  说  明</w:t>
      </w:r>
    </w:p>
    <w:p>
      <w:pPr>
        <w:keepNext w:val="0"/>
        <w:keepLines w:val="0"/>
        <w:pageBreakBefore w:val="0"/>
        <w:kinsoku/>
        <w:wordWrap/>
        <w:overflowPunct/>
        <w:topLinePunct w:val="0"/>
        <w:autoSpaceDE/>
        <w:autoSpaceDN/>
        <w:bidi w:val="0"/>
        <w:adjustRightInd w:val="0"/>
        <w:snapToGrid w:val="0"/>
        <w:spacing w:before="0" w:after="0" w:line="600" w:lineRule="exact"/>
        <w:textAlignment w:val="auto"/>
        <w:rPr>
          <w:rFonts w:ascii="方正小标宋简体" w:hAnsi="方正小标宋简体" w:eastAsia="方正小标宋简体" w:cs="方正小标宋简体"/>
          <w:sz w:val="30"/>
        </w:rPr>
      </w:pP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1.本申报表适用于申报洪山区2022年校（院）企合作产学研平台项目</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2.本申报表以A4纸打印一份，共建双方签章。</w:t>
      </w: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3.申报材料附件按序装订：</w:t>
      </w: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（1）合作双方中企业方统一社会信用代码证复印件；</w:t>
      </w: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（2）合作双方中企业方提供近期交纳税收证明复印件；</w:t>
      </w: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（3）合作双方近两年（20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年）具体科技合作项目的合同复印件以及该合同款的所有付款凭证、收款发票复印件（复印件需清晰可辨，加盖财务章、公章）；</w:t>
      </w: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（4）因双方合作的具体科技项目而产生的、获得的知识产权证书（已授权的提供专利证书、软件著作权等，未授权提供受理通知书）复印件；</w:t>
      </w:r>
    </w:p>
    <w:p>
      <w:pPr>
        <w:keepNext w:val="0"/>
        <w:keepLines w:val="0"/>
        <w:pageBreakBefore w:val="0"/>
        <w:widowControl/>
        <w:kinsoku/>
        <w:wordWrap/>
        <w:overflowPunct/>
        <w:topLinePunct w:val="0"/>
        <w:autoSpaceDE/>
        <w:autoSpaceDN/>
        <w:bidi w:val="0"/>
        <w:adjustRightInd w:val="0"/>
        <w:snapToGrid w:val="0"/>
        <w:spacing w:before="0" w:after="0" w:line="60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（5）与申报有关的其他附件。</w:t>
      </w:r>
    </w:p>
    <w:p>
      <w:pPr>
        <w:keepNext w:val="0"/>
        <w:keepLines w:val="0"/>
        <w:pageBreakBefore w:val="0"/>
        <w:widowControl/>
        <w:kinsoku/>
        <w:wordWrap/>
        <w:overflowPunct/>
        <w:topLinePunct w:val="0"/>
        <w:autoSpaceDE/>
        <w:autoSpaceDN/>
        <w:bidi w:val="0"/>
        <w:snapToGrid w:val="0"/>
        <w:spacing w:before="0" w:after="0" w:line="600" w:lineRule="exact"/>
        <w:ind w:right="32" w:rightChars="12" w:firstLine="624" w:firstLineChars="200"/>
        <w:textAlignment w:val="auto"/>
        <w:rPr>
          <w:rFonts w:ascii="文星仿宋" w:eastAsia="文星仿宋"/>
          <w:sz w:val="32"/>
          <w:szCs w:val="32"/>
        </w:rPr>
      </w:pPr>
    </w:p>
    <w:p>
      <w:pPr>
        <w:keepNext w:val="0"/>
        <w:keepLines w:val="0"/>
        <w:pageBreakBefore w:val="0"/>
        <w:widowControl/>
        <w:kinsoku/>
        <w:wordWrap/>
        <w:overflowPunct/>
        <w:topLinePunct w:val="0"/>
        <w:autoSpaceDE/>
        <w:autoSpaceDN/>
        <w:bidi w:val="0"/>
        <w:snapToGrid w:val="0"/>
        <w:spacing w:before="0" w:after="0" w:line="600" w:lineRule="exact"/>
        <w:ind w:right="32" w:rightChars="12" w:firstLine="624" w:firstLineChars="200"/>
        <w:textAlignment w:val="auto"/>
        <w:rPr>
          <w:rFonts w:ascii="文星仿宋" w:eastAsia="文星仿宋"/>
          <w:sz w:val="32"/>
          <w:szCs w:val="32"/>
        </w:rPr>
        <w:sectPr>
          <w:pgSz w:w="11906" w:h="16838"/>
          <w:pgMar w:top="1440" w:right="1800" w:bottom="1440" w:left="1800" w:header="851" w:footer="737" w:gutter="0"/>
          <w:cols w:space="425" w:num="1"/>
          <w:formProt w:val="0"/>
          <w:docGrid w:type="linesAndChars" w:linePitch="573" w:charSpace="-1843"/>
        </w:sectPr>
      </w:pPr>
    </w:p>
    <w:p>
      <w:pPr>
        <w:adjustRightInd w:val="0"/>
        <w:snapToGrid w:val="0"/>
        <w:ind w:left="1570" w:hanging="1568" w:hangingChars="400"/>
        <w:jc w:val="center"/>
        <w:rPr>
          <w:rFonts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洪山区202</w:t>
      </w:r>
      <w:r>
        <w:rPr>
          <w:rFonts w:hint="eastAsia" w:ascii="方正小标宋简体" w:hAnsi="方正小标宋简体" w:eastAsia="方正小标宋简体" w:cs="方正小标宋简体"/>
          <w:b w:val="0"/>
          <w:bCs w:val="0"/>
          <w:sz w:val="40"/>
          <w:szCs w:val="40"/>
          <w:lang w:val="en-US" w:eastAsia="zh-CN"/>
        </w:rPr>
        <w:t>2</w:t>
      </w:r>
      <w:r>
        <w:rPr>
          <w:rFonts w:hint="eastAsia" w:ascii="方正小标宋简体" w:hAnsi="方正小标宋简体" w:eastAsia="方正小标宋简体" w:cs="方正小标宋简体"/>
          <w:b w:val="0"/>
          <w:bCs w:val="0"/>
          <w:sz w:val="40"/>
          <w:szCs w:val="40"/>
        </w:rPr>
        <w:t>年产学研平台申报承诺书</w:t>
      </w:r>
    </w:p>
    <w:tbl>
      <w:tblPr>
        <w:tblStyle w:val="7"/>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857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00" w:lineRule="exact"/>
              <w:ind w:left="0" w:right="0"/>
              <w:jc w:val="center"/>
              <w:textAlignment w:val="auto"/>
              <w:rPr>
                <w:rFonts w:ascii="仿宋_GB2312" w:hAnsi="仿宋_GB2312" w:eastAsia="仿宋_GB2312" w:cs="仿宋_GB2312"/>
                <w:u w:val="single"/>
              </w:rPr>
            </w:pPr>
            <w:r>
              <w:rPr>
                <w:rFonts w:hint="eastAsia" w:ascii="黑体" w:hAnsi="黑体" w:eastAsia="黑体" w:cs="黑体"/>
                <w:b w:val="0"/>
                <w:bCs w:val="0"/>
                <w:sz w:val="28"/>
                <w:szCs w:val="28"/>
              </w:rPr>
              <w:t>平台负责人承诺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8575" w:type="dxa"/>
            <w:shd w:val="clear" w:color="auto" w:fill="auto"/>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44" w:firstLineChars="200"/>
              <w:textAlignment w:val="auto"/>
              <w:rPr>
                <w:rFonts w:hint="eastAsia" w:ascii="仿宋_GB2312" w:hAnsi="仿宋_GB2312" w:eastAsia="仿宋_GB2312" w:cs="仿宋_GB2312"/>
                <w:sz w:val="28"/>
                <w:szCs w:val="28"/>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44" w:firstLineChars="200"/>
              <w:textAlignment w:val="auto"/>
              <w:rPr>
                <w:rFonts w:ascii="仿宋_GB2312" w:hAnsi="仿宋_GB2312" w:eastAsia="仿宋_GB2312" w:cs="仿宋_GB2312"/>
              </w:rPr>
            </w:pPr>
            <w:r>
              <w:rPr>
                <w:rFonts w:hint="eastAsia" w:ascii="仿宋_GB2312" w:hAnsi="仿宋_GB2312" w:eastAsia="仿宋_GB2312" w:cs="仿宋_GB2312"/>
                <w:sz w:val="28"/>
                <w:szCs w:val="28"/>
              </w:rPr>
              <w:t>我保证提交的申报材料真实有效，无虚报隐瞒。如果获得资助，我将切实履行项目负责人职责，认真开展工作，严格遵守《</w:t>
            </w:r>
            <w:r>
              <w:rPr>
                <w:rFonts w:hint="eastAsia" w:ascii="仿宋_GB2312" w:hAnsi="仿宋_GB2312" w:cs="仿宋_GB2312"/>
                <w:sz w:val="28"/>
                <w:szCs w:val="28"/>
              </w:rPr>
              <w:t>洪山区</w:t>
            </w:r>
            <w:r>
              <w:rPr>
                <w:rFonts w:hint="eastAsia" w:ascii="仿宋_GB2312" w:hAnsi="仿宋_GB2312" w:eastAsia="仿宋_GB2312" w:cs="仿宋_GB2312"/>
                <w:sz w:val="28"/>
                <w:szCs w:val="28"/>
              </w:rPr>
              <w:t>科</w:t>
            </w:r>
            <w:r>
              <w:rPr>
                <w:rFonts w:hint="eastAsia" w:ascii="仿宋_GB2312" w:hAnsi="仿宋_GB2312" w:cs="仿宋_GB2312"/>
                <w:sz w:val="28"/>
                <w:szCs w:val="28"/>
              </w:rPr>
              <w:t>学</w:t>
            </w:r>
            <w:r>
              <w:rPr>
                <w:rFonts w:hint="eastAsia" w:ascii="仿宋_GB2312" w:hAnsi="仿宋_GB2312" w:eastAsia="仿宋_GB2312" w:cs="仿宋_GB2312"/>
                <w:sz w:val="28"/>
                <w:szCs w:val="28"/>
              </w:rPr>
              <w:t>技</w:t>
            </w:r>
            <w:r>
              <w:rPr>
                <w:rFonts w:hint="eastAsia" w:ascii="仿宋_GB2312" w:hAnsi="仿宋_GB2312" w:cs="仿宋_GB2312"/>
                <w:sz w:val="28"/>
                <w:szCs w:val="28"/>
              </w:rPr>
              <w:t>术</w:t>
            </w:r>
            <w:r>
              <w:rPr>
                <w:rFonts w:hint="eastAsia" w:ascii="仿宋_GB2312" w:hAnsi="仿宋_GB2312" w:eastAsia="仿宋_GB2312" w:cs="仿宋_GB2312"/>
                <w:sz w:val="28"/>
                <w:szCs w:val="28"/>
              </w:rPr>
              <w:t>研</w:t>
            </w:r>
            <w:r>
              <w:rPr>
                <w:rFonts w:hint="eastAsia" w:ascii="仿宋_GB2312" w:hAnsi="仿宋_GB2312" w:cs="仿宋_GB2312"/>
                <w:sz w:val="28"/>
                <w:szCs w:val="28"/>
              </w:rPr>
              <w:t>究与开</w:t>
            </w:r>
            <w:r>
              <w:rPr>
                <w:rFonts w:hint="eastAsia" w:ascii="仿宋_GB2312" w:hAnsi="仿宋_GB2312" w:eastAsia="仿宋_GB2312" w:cs="仿宋_GB2312"/>
                <w:sz w:val="28"/>
                <w:szCs w:val="28"/>
              </w:rPr>
              <w:t xml:space="preserve">发资金管理办法》，按规定使用项目资金，按时报送有关材料。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352" w:firstLineChars="1600"/>
              <w:textAlignment w:val="auto"/>
              <w:rPr>
                <w:rFonts w:hint="eastAsia" w:ascii="仿宋_GB2312" w:hAnsi="仿宋_GB2312" w:cs="仿宋_GB2312"/>
                <w:sz w:val="28"/>
                <w:szCs w:val="28"/>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352" w:firstLineChars="1600"/>
              <w:textAlignment w:val="auto"/>
              <w:rPr>
                <w:rFonts w:ascii="仿宋_GB2312" w:hAnsi="仿宋_GB2312" w:eastAsia="仿宋_GB2312" w:cs="仿宋_GB2312"/>
              </w:rPr>
            </w:pPr>
            <w:r>
              <w:rPr>
                <w:rFonts w:hint="eastAsia" w:ascii="仿宋_GB2312" w:hAnsi="仿宋_GB2312" w:cs="仿宋_GB2312"/>
                <w:sz w:val="28"/>
                <w:szCs w:val="28"/>
              </w:rPr>
              <w:t>平台</w:t>
            </w:r>
            <w:r>
              <w:rPr>
                <w:rFonts w:hint="eastAsia" w:ascii="仿宋_GB2312" w:hAnsi="仿宋_GB2312" w:eastAsia="仿宋_GB2312" w:cs="仿宋_GB2312"/>
                <w:sz w:val="28"/>
                <w:szCs w:val="28"/>
              </w:rPr>
              <w:t>负责人签名：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712" w:firstLineChars="2100"/>
              <w:jc w:val="right"/>
              <w:textAlignment w:val="auto"/>
              <w:rPr>
                <w:rFonts w:ascii="仿宋_GB2312" w:hAnsi="仿宋_GB2312" w:eastAsia="仿宋_GB2312" w:cs="仿宋_GB2312"/>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7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right="0"/>
              <w:jc w:val="center"/>
              <w:textAlignment w:val="auto"/>
              <w:rPr>
                <w:rFonts w:ascii="仿宋_GB2312" w:hAnsi="仿宋_GB2312" w:eastAsia="仿宋_GB2312" w:cs="仿宋_GB2312"/>
                <w:u w:val="single"/>
              </w:rPr>
            </w:pPr>
            <w:r>
              <w:rPr>
                <w:rFonts w:hint="eastAsia" w:ascii="黑体" w:hAnsi="黑体" w:eastAsia="黑体" w:cs="黑体"/>
                <w:b w:val="0"/>
                <w:bCs w:val="0"/>
                <w:sz w:val="28"/>
                <w:szCs w:val="28"/>
                <w:lang w:eastAsia="zh-CN"/>
              </w:rPr>
              <w:t>合作方（</w:t>
            </w:r>
            <w:r>
              <w:rPr>
                <w:rFonts w:hint="eastAsia" w:ascii="黑体" w:hAnsi="黑体" w:eastAsia="黑体" w:cs="黑体"/>
                <w:b w:val="0"/>
                <w:bCs w:val="0"/>
                <w:sz w:val="28"/>
                <w:szCs w:val="28"/>
              </w:rPr>
              <w:t>高校</w:t>
            </w:r>
            <w:r>
              <w:rPr>
                <w:rFonts w:hint="eastAsia" w:ascii="黑体" w:hAnsi="黑体" w:eastAsia="黑体" w:cs="黑体"/>
                <w:b w:val="0"/>
                <w:bCs w:val="0"/>
                <w:sz w:val="28"/>
                <w:szCs w:val="28"/>
                <w:lang w:eastAsia="zh-CN"/>
              </w:rPr>
              <w:t>或科研</w:t>
            </w:r>
            <w:r>
              <w:rPr>
                <w:rFonts w:hint="eastAsia" w:ascii="黑体" w:hAnsi="黑体" w:eastAsia="黑体" w:cs="黑体"/>
                <w:b w:val="0"/>
                <w:bCs w:val="0"/>
                <w:sz w:val="28"/>
                <w:szCs w:val="28"/>
              </w:rPr>
              <w:t>院所</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trPr>
        <w:tc>
          <w:tcPr>
            <w:tcW w:w="8575" w:type="dxa"/>
            <w:shd w:val="clear" w:color="auto" w:fill="auto"/>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44" w:firstLineChars="200"/>
              <w:textAlignment w:val="auto"/>
              <w:rPr>
                <w:rFonts w:hint="eastAsia" w:ascii="仿宋_GB2312" w:hAnsi="仿宋_GB2312" w:eastAsia="仿宋_GB2312" w:cs="仿宋_GB2312"/>
                <w:sz w:val="28"/>
                <w:szCs w:val="28"/>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44" w:firstLineChars="200"/>
              <w:textAlignment w:val="auto"/>
            </w:pPr>
            <w:r>
              <w:rPr>
                <w:rFonts w:hint="eastAsia" w:ascii="仿宋_GB2312" w:hAnsi="仿宋_GB2312" w:eastAsia="仿宋_GB2312" w:cs="仿宋_GB2312"/>
                <w:sz w:val="28"/>
                <w:szCs w:val="28"/>
              </w:rPr>
              <w:t>本单位承诺，所提交的申报材料均真实有效，决无虚报隐瞒，本单位对申报材料的真实性承担相应法律责任。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272"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272" w:firstLineChars="100"/>
              <w:textAlignment w:val="auto"/>
              <w:rPr>
                <w:rFonts w:ascii="仿宋_GB2312" w:hAnsi="仿宋_GB2312" w:eastAsia="仿宋_GB2312" w:cs="仿宋_GB2312"/>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单位负责人签名：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352" w:firstLineChars="1600"/>
              <w:textAlignment w:val="auto"/>
              <w:rPr>
                <w:rFonts w:ascii="仿宋_GB2312" w:hAnsi="仿宋_GB2312" w:eastAsia="仿宋_GB2312" w:cs="仿宋_GB2312"/>
              </w:rPr>
            </w:pPr>
            <w:r>
              <w:rPr>
                <w:rFonts w:hint="eastAsia" w:ascii="仿宋_GB2312" w:hAnsi="仿宋_GB2312" w:eastAsia="仿宋_GB2312" w:cs="仿宋_GB2312"/>
                <w:sz w:val="28"/>
                <w:szCs w:val="28"/>
              </w:rPr>
              <w:t xml:space="preserve">单位盖章：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right"/>
              <w:textAlignment w:val="auto"/>
              <w:rPr>
                <w:rFonts w:ascii="仿宋_GB2312" w:hAnsi="仿宋_GB2312" w:eastAsia="仿宋_GB2312" w:cs="仿宋_GB2312"/>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857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00" w:lineRule="exact"/>
              <w:ind w:left="0" w:right="0"/>
              <w:jc w:val="center"/>
              <w:textAlignment w:val="auto"/>
              <w:rPr>
                <w:rFonts w:ascii="仿宋_GB2312" w:hAnsi="仿宋_GB2312" w:eastAsia="仿宋_GB2312" w:cs="仿宋_GB2312"/>
                <w:u w:val="single"/>
              </w:rPr>
            </w:pPr>
            <w:r>
              <w:rPr>
                <w:rFonts w:hint="eastAsia" w:ascii="黑体" w:hAnsi="黑体" w:eastAsia="黑体" w:cs="黑体"/>
                <w:b w:val="0"/>
                <w:bCs w:val="0"/>
                <w:sz w:val="28"/>
                <w:szCs w:val="28"/>
                <w:lang w:eastAsia="zh-CN"/>
              </w:rPr>
              <w:t>合作方（企业）</w:t>
            </w:r>
            <w:r>
              <w:rPr>
                <w:rFonts w:hint="eastAsia" w:ascii="黑体" w:hAnsi="黑体" w:eastAsia="黑体" w:cs="黑体"/>
                <w:b w:val="0"/>
                <w:bCs w:val="0"/>
                <w:sz w:val="28"/>
                <w:szCs w:val="28"/>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3" w:hRule="atLeast"/>
        </w:trPr>
        <w:tc>
          <w:tcPr>
            <w:tcW w:w="8575" w:type="dxa"/>
            <w:shd w:val="clear" w:color="auto" w:fill="auto"/>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44" w:firstLineChars="200"/>
              <w:textAlignment w:val="auto"/>
              <w:rPr>
                <w:rFonts w:hint="eastAsia" w:ascii="仿宋_GB2312" w:hAnsi="仿宋_GB2312" w:eastAsia="仿宋_GB2312" w:cs="仿宋_GB2312"/>
                <w:sz w:val="28"/>
                <w:szCs w:val="28"/>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44"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一、本企业依法合规诚信经营，无重大安全生产责任事故和违法违规行为。本企业承诺如实申报，保证全部申请资料和所填报的相关数据以及提供的相关证明资料真实、准确、有效。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544" w:firstLineChars="200"/>
              <w:textAlignment w:val="auto"/>
              <w:rPr>
                <w:rFonts w:ascii="仿宋_GB2312" w:hAnsi="仿宋_GB2312" w:eastAsia="仿宋_GB2312" w:cs="仿宋_GB2312"/>
              </w:rPr>
            </w:pPr>
            <w:r>
              <w:rPr>
                <w:rFonts w:hint="eastAsia" w:ascii="仿宋_GB2312" w:hAnsi="仿宋_GB2312" w:eastAsia="仿宋_GB2312" w:cs="仿宋_GB2312"/>
                <w:sz w:val="28"/>
                <w:szCs w:val="28"/>
              </w:rPr>
              <w:t xml:space="preserve">二、本企业承诺自获得洪山区2022年校（院）企合作产学研平台项目补贴之日起五年内，本企业纳税登记、工商注册、统计核算等不迁出武汉市洪山区。并在洪山区具有独立的经营场所，该场所作为企业主要经营场所开展经营活动，有相匹配的营业收入、职工薪酬和资产。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3536" w:firstLineChars="1300"/>
              <w:textAlignment w:val="auto"/>
              <w:rPr>
                <w:rFonts w:hint="eastAsia" w:ascii="仿宋_GB2312" w:hAnsi="仿宋_GB2312" w:eastAsia="仿宋_GB2312" w:cs="仿宋_GB2312"/>
                <w:sz w:val="28"/>
                <w:szCs w:val="28"/>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352" w:firstLineChars="1600"/>
              <w:textAlignment w:val="auto"/>
              <w:rPr>
                <w:rFonts w:ascii="仿宋_GB2312" w:hAnsi="仿宋_GB2312" w:eastAsia="仿宋_GB2312" w:cs="仿宋_GB2312"/>
              </w:rPr>
            </w:pPr>
            <w:r>
              <w:rPr>
                <w:rFonts w:hint="eastAsia" w:ascii="仿宋_GB2312" w:hAnsi="仿宋_GB2312" w:eastAsia="仿宋_GB2312" w:cs="仿宋_GB2312"/>
                <w:sz w:val="28"/>
                <w:szCs w:val="28"/>
              </w:rPr>
              <w:t xml:space="preserve">单位负责人签名：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firstLine="4352" w:firstLineChars="1600"/>
              <w:textAlignment w:val="auto"/>
              <w:rPr>
                <w:rFonts w:ascii="仿宋_GB2312" w:hAnsi="仿宋_GB2312" w:eastAsia="仿宋_GB2312" w:cs="仿宋_GB2312"/>
              </w:rPr>
            </w:pPr>
            <w:r>
              <w:rPr>
                <w:rFonts w:hint="eastAsia" w:ascii="仿宋_GB2312" w:hAnsi="仿宋_GB2312" w:eastAsia="仿宋_GB2312" w:cs="仿宋_GB2312"/>
                <w:sz w:val="28"/>
                <w:szCs w:val="28"/>
              </w:rPr>
              <w:t xml:space="preserve">单位盖章：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right"/>
              <w:textAlignment w:val="auto"/>
              <w:rPr>
                <w:rFonts w:ascii="仿宋_GB2312" w:hAnsi="仿宋_GB2312" w:eastAsia="仿宋_GB2312" w:cs="仿宋_GB2312"/>
              </w:rPr>
            </w:pPr>
            <w:r>
              <w:rPr>
                <w:rFonts w:hint="eastAsia" w:ascii="仿宋_GB2312" w:hAnsi="仿宋_GB2312" w:eastAsia="仿宋_GB2312" w:cs="仿宋_GB2312"/>
                <w:sz w:val="28"/>
                <w:szCs w:val="28"/>
              </w:rPr>
              <w:t>年    月   日</w:t>
            </w:r>
          </w:p>
        </w:tc>
      </w:tr>
    </w:tbl>
    <w:p>
      <w:pPr>
        <w:autoSpaceDE w:val="0"/>
        <w:autoSpaceDN w:val="0"/>
        <w:adjustRightInd w:val="0"/>
        <w:snapToGrid w:val="0"/>
        <w:spacing w:before="286" w:beforeLines="50" w:after="286" w:afterLines="50"/>
        <w:jc w:val="center"/>
        <w:rPr>
          <w:rFonts w:ascii="方正小标宋简体" w:hAnsi="方正小标宋简体" w:eastAsia="方正小标宋简体" w:cs="方正小标宋简体"/>
          <w:sz w:val="32"/>
          <w:szCs w:val="32"/>
        </w:rPr>
        <w:sectPr>
          <w:pgSz w:w="11906" w:h="16838"/>
          <w:pgMar w:top="1440" w:right="1800" w:bottom="1440" w:left="1800" w:header="851" w:footer="737" w:gutter="0"/>
          <w:cols w:space="425" w:num="1"/>
          <w:formProt w:val="0"/>
          <w:docGrid w:type="linesAndChars" w:linePitch="573" w:charSpace="-1843"/>
        </w:sectPr>
      </w:pPr>
    </w:p>
    <w:p>
      <w:pPr>
        <w:adjustRightInd w:val="0"/>
        <w:snapToGrid w:val="0"/>
        <w:jc w:val="center"/>
        <w:rPr>
          <w:b w:val="0"/>
          <w:bCs w:val="0"/>
          <w:sz w:val="44"/>
          <w:szCs w:val="44"/>
        </w:rPr>
      </w:pPr>
      <w:r>
        <w:rPr>
          <w:rFonts w:hint="eastAsia" w:ascii="方正小标宋简体" w:hAnsi="方正小标宋简体" w:eastAsia="方正小标宋简体" w:cs="方正小标宋简体"/>
          <w:b w:val="0"/>
          <w:bCs w:val="0"/>
          <w:sz w:val="44"/>
          <w:szCs w:val="44"/>
        </w:rPr>
        <w:t>洪山区202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年产学研平台申报表</w:t>
      </w:r>
    </w:p>
    <w:tbl>
      <w:tblPr>
        <w:tblStyle w:val="7"/>
        <w:tblpPr w:leftFromText="180" w:rightFromText="180" w:vertAnchor="text" w:horzAnchor="page" w:tblpX="1106" w:tblpY="338"/>
        <w:tblOverlap w:val="never"/>
        <w:tblW w:w="10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0"/>
        <w:gridCol w:w="458"/>
        <w:gridCol w:w="695"/>
        <w:gridCol w:w="167"/>
        <w:gridCol w:w="288"/>
        <w:gridCol w:w="602"/>
        <w:gridCol w:w="358"/>
        <w:gridCol w:w="181"/>
        <w:gridCol w:w="707"/>
        <w:gridCol w:w="36"/>
        <w:gridCol w:w="388"/>
        <w:gridCol w:w="117"/>
        <w:gridCol w:w="43"/>
        <w:gridCol w:w="700"/>
        <w:gridCol w:w="816"/>
        <w:gridCol w:w="842"/>
        <w:gridCol w:w="802"/>
        <w:gridCol w:w="228"/>
        <w:gridCol w:w="21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364" w:type="dxa"/>
            <w:gridSpan w:val="3"/>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Autospacing="0" w:afterAutospacing="0"/>
              <w:ind w:left="0" w:right="0"/>
              <w:jc w:val="center"/>
              <w:rPr>
                <w:rFonts w:ascii="仿宋_GB2312" w:hAnsi="仿宋_GB2312" w:cs="仿宋_GB2312"/>
                <w:b/>
                <w:bCs/>
              </w:rPr>
            </w:pPr>
            <w:r>
              <w:rPr>
                <w:rFonts w:hint="eastAsia" w:ascii="仿宋_GB2312" w:hAnsi="仿宋_GB2312" w:cs="仿宋_GB2312"/>
                <w:b/>
                <w:bCs/>
                <w:sz w:val="28"/>
                <w:szCs w:val="28"/>
              </w:rPr>
              <w:t>平台名称</w:t>
            </w:r>
          </w:p>
        </w:tc>
        <w:tc>
          <w:tcPr>
            <w:tcW w:w="8650" w:type="dxa"/>
            <w:gridSpan w:val="18"/>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Autospacing="0" w:afterAutospacing="0"/>
              <w:ind w:left="0" w:right="0"/>
              <w:jc w:val="center"/>
              <w:rPr>
                <w:rFonts w:ascii="仿宋_GB2312" w:hAnsi="仿宋_GB2312" w:cs="仿宋_GB2312"/>
                <w:b/>
                <w:bCs/>
              </w:rPr>
            </w:pPr>
            <w:r>
              <w:rPr>
                <w:rFonts w:hint="eastAsia" w:ascii="黑体" w:hAnsi="黑体" w:eastAsia="黑体" w:cs="黑体"/>
                <w:b w:val="0"/>
                <w:bCs w:val="0"/>
                <w:sz w:val="28"/>
                <w:szCs w:val="28"/>
              </w:rPr>
              <w:t>洪山区202</w:t>
            </w:r>
            <w:r>
              <w:rPr>
                <w:rFonts w:hint="eastAsia" w:ascii="黑体" w:hAnsi="黑体" w:eastAsia="黑体" w:cs="黑体"/>
                <w:b w:val="0"/>
                <w:bCs w:val="0"/>
                <w:sz w:val="28"/>
                <w:szCs w:val="28"/>
                <w:lang w:val="en-US" w:eastAsia="zh-CN"/>
              </w:rPr>
              <w:t>2</w:t>
            </w:r>
            <w:r>
              <w:rPr>
                <w:rFonts w:hint="eastAsia" w:ascii="黑体" w:hAnsi="黑体" w:eastAsia="黑体" w:cs="黑体"/>
                <w:b w:val="0"/>
                <w:bCs w:val="0"/>
                <w:sz w:val="28"/>
                <w:szCs w:val="28"/>
              </w:rPr>
              <w:t>年校（院）企合作产学研平台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014" w:type="dxa"/>
            <w:gridSpan w:val="21"/>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Autospacing="0" w:afterAutospacing="0"/>
              <w:ind w:left="0" w:right="0"/>
              <w:jc w:val="center"/>
              <w:rPr>
                <w:rFonts w:ascii="黑体" w:hAnsi="黑体" w:eastAsia="黑体" w:cs="黑体"/>
                <w:b/>
                <w:bCs/>
              </w:rPr>
            </w:pPr>
            <w:r>
              <w:rPr>
                <w:rFonts w:hint="eastAsia" w:ascii="黑体" w:hAnsi="黑体" w:eastAsia="黑体" w:cs="黑体"/>
                <w:b w:val="0"/>
                <w:bCs w:val="0"/>
                <w:sz w:val="28"/>
                <w:szCs w:val="28"/>
              </w:rPr>
              <w:t>一、平台申报单位基本信息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单位名称</w:t>
            </w:r>
          </w:p>
        </w:tc>
        <w:tc>
          <w:tcPr>
            <w:tcW w:w="7500" w:type="dxa"/>
            <w:gridSpan w:val="1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地 址</w:t>
            </w:r>
          </w:p>
        </w:tc>
        <w:tc>
          <w:tcPr>
            <w:tcW w:w="7500" w:type="dxa"/>
            <w:gridSpan w:val="1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统一信用代码</w:t>
            </w:r>
          </w:p>
        </w:tc>
        <w:tc>
          <w:tcPr>
            <w:tcW w:w="3132"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268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税务关系所在地</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 xml:space="preserve">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本年现有营业收入（院校所不填）</w:t>
            </w:r>
          </w:p>
        </w:tc>
        <w:tc>
          <w:tcPr>
            <w:tcW w:w="3132"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本年现有研发投入</w:t>
            </w:r>
          </w:p>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（院校所不填）</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64" w:type="dxa"/>
            <w:gridSpan w:val="3"/>
            <w:vMerge w:val="restart"/>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平台建设</w:t>
            </w:r>
          </w:p>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负责人</w:t>
            </w:r>
          </w:p>
        </w:tc>
        <w:tc>
          <w:tcPr>
            <w:tcW w:w="115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姓名</w:t>
            </w:r>
          </w:p>
        </w:tc>
        <w:tc>
          <w:tcPr>
            <w:tcW w:w="18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284"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部门</w:t>
            </w:r>
          </w:p>
        </w:tc>
        <w:tc>
          <w:tcPr>
            <w:tcW w:w="1658"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03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职务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64" w:type="dxa"/>
            <w:gridSpan w:val="3"/>
            <w:vMerge w:val="continue"/>
            <w:tcBorders>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手机</w:t>
            </w:r>
          </w:p>
        </w:tc>
        <w:tc>
          <w:tcPr>
            <w:tcW w:w="3132"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QQ号</w:t>
            </w:r>
          </w:p>
        </w:tc>
        <w:tc>
          <w:tcPr>
            <w:tcW w:w="2710"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64" w:type="dxa"/>
            <w:gridSpan w:val="3"/>
            <w:vMerge w:val="restart"/>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平台建设</w:t>
            </w:r>
          </w:p>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联系人</w:t>
            </w:r>
          </w:p>
        </w:tc>
        <w:tc>
          <w:tcPr>
            <w:tcW w:w="115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姓名</w:t>
            </w:r>
          </w:p>
        </w:tc>
        <w:tc>
          <w:tcPr>
            <w:tcW w:w="1884"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部门</w:t>
            </w:r>
          </w:p>
        </w:tc>
        <w:tc>
          <w:tcPr>
            <w:tcW w:w="1658"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03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职务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64" w:type="dxa"/>
            <w:gridSpan w:val="3"/>
            <w:vMerge w:val="continue"/>
            <w:tcBorders>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手机</w:t>
            </w:r>
          </w:p>
        </w:tc>
        <w:tc>
          <w:tcPr>
            <w:tcW w:w="3132"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QQ号</w:t>
            </w:r>
          </w:p>
        </w:tc>
        <w:tc>
          <w:tcPr>
            <w:tcW w:w="2710"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14" w:type="dxa"/>
            <w:gridSpan w:val="2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Autospacing="0" w:afterAutospacing="0"/>
              <w:ind w:left="0" w:right="0"/>
              <w:jc w:val="center"/>
              <w:rPr>
                <w:rFonts w:ascii="仿宋_GB2312" w:hAnsi="仿宋_GB2312" w:cs="仿宋_GB2312"/>
              </w:rPr>
            </w:pPr>
            <w:r>
              <w:rPr>
                <w:rFonts w:hint="eastAsia" w:ascii="黑体" w:hAnsi="黑体" w:eastAsia="黑体" w:cs="黑体"/>
                <w:b w:val="0"/>
                <w:bCs w:val="0"/>
                <w:sz w:val="28"/>
                <w:szCs w:val="28"/>
              </w:rPr>
              <w:t>二、平台共建合作单位基本信息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单位名称</w:t>
            </w:r>
          </w:p>
        </w:tc>
        <w:tc>
          <w:tcPr>
            <w:tcW w:w="7500" w:type="dxa"/>
            <w:gridSpan w:val="1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地 址</w:t>
            </w:r>
          </w:p>
        </w:tc>
        <w:tc>
          <w:tcPr>
            <w:tcW w:w="7500" w:type="dxa"/>
            <w:gridSpan w:val="1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统一信用代码</w:t>
            </w:r>
          </w:p>
        </w:tc>
        <w:tc>
          <w:tcPr>
            <w:tcW w:w="3132"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268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税务关系所在地</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 xml:space="preserve">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4" w:type="dxa"/>
            <w:gridSpan w:val="6"/>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本年现有营业收入（院校所不填）</w:t>
            </w:r>
          </w:p>
        </w:tc>
        <w:tc>
          <w:tcPr>
            <w:tcW w:w="3132"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268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本年现有研发投入</w:t>
            </w:r>
          </w:p>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（院校所不填）</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64" w:type="dxa"/>
            <w:gridSpan w:val="3"/>
            <w:vMerge w:val="restart"/>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联系人</w:t>
            </w:r>
          </w:p>
        </w:tc>
        <w:tc>
          <w:tcPr>
            <w:tcW w:w="115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姓名</w:t>
            </w:r>
          </w:p>
        </w:tc>
        <w:tc>
          <w:tcPr>
            <w:tcW w:w="1884"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部门</w:t>
            </w:r>
          </w:p>
        </w:tc>
        <w:tc>
          <w:tcPr>
            <w:tcW w:w="1658"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03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职务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64" w:type="dxa"/>
            <w:gridSpan w:val="3"/>
            <w:vMerge w:val="continue"/>
            <w:tcBorders>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手机</w:t>
            </w:r>
          </w:p>
        </w:tc>
        <w:tc>
          <w:tcPr>
            <w:tcW w:w="3132" w:type="dxa"/>
            <w:gridSpan w:val="9"/>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58"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QQ号</w:t>
            </w:r>
          </w:p>
        </w:tc>
        <w:tc>
          <w:tcPr>
            <w:tcW w:w="2710"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0014" w:type="dxa"/>
            <w:gridSpan w:val="2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Autospacing="0" w:afterAutospacing="0"/>
              <w:ind w:left="0" w:right="0"/>
              <w:jc w:val="center"/>
              <w:rPr>
                <w:rFonts w:ascii="黑体" w:hAnsi="黑体" w:eastAsia="黑体" w:cs="黑体"/>
                <w:b/>
                <w:bCs/>
              </w:rPr>
            </w:pPr>
            <w:r>
              <w:rPr>
                <w:rFonts w:hint="eastAsia" w:ascii="黑体" w:hAnsi="黑体" w:eastAsia="黑体" w:cs="黑体"/>
                <w:b w:val="0"/>
                <w:bCs w:val="0"/>
                <w:sz w:val="28"/>
                <w:szCs w:val="28"/>
              </w:rPr>
              <w:t>三、平台主要人员名单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序号</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姓名</w:t>
            </w:r>
          </w:p>
        </w:tc>
        <w:tc>
          <w:tcPr>
            <w:tcW w:w="1596"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职务/职称</w:t>
            </w:r>
          </w:p>
        </w:tc>
        <w:tc>
          <w:tcPr>
            <w:tcW w:w="12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学历</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专业</w:t>
            </w:r>
          </w:p>
        </w:tc>
        <w:tc>
          <w:tcPr>
            <w:tcW w:w="3552"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96"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3552"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96"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3552"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96"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3552"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96"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248"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3552" w:type="dxa"/>
            <w:gridSpan w:val="5"/>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014" w:type="dxa"/>
            <w:gridSpan w:val="2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Autospacing="0" w:afterAutospacing="0"/>
              <w:ind w:left="0" w:right="0"/>
              <w:jc w:val="center"/>
              <w:rPr>
                <w:rFonts w:ascii="黑体" w:hAnsi="黑体" w:eastAsia="黑体" w:cs="黑体"/>
                <w:b/>
                <w:bCs/>
              </w:rPr>
            </w:pPr>
            <w:r>
              <w:rPr>
                <w:rFonts w:hint="eastAsia" w:ascii="黑体" w:hAnsi="黑体" w:eastAsia="黑体" w:cs="黑体"/>
                <w:b w:val="0"/>
                <w:bCs w:val="0"/>
                <w:sz w:val="28"/>
                <w:szCs w:val="28"/>
              </w:rPr>
              <w:t>四、近两年（20</w:t>
            </w:r>
            <w:r>
              <w:rPr>
                <w:rFonts w:hint="eastAsia" w:ascii="黑体" w:hAnsi="黑体" w:eastAsia="黑体" w:cs="黑体"/>
                <w:b w:val="0"/>
                <w:bCs w:val="0"/>
                <w:sz w:val="28"/>
                <w:szCs w:val="28"/>
                <w:lang w:val="en-US" w:eastAsia="zh-CN"/>
              </w:rPr>
              <w:t>20</w:t>
            </w:r>
            <w:r>
              <w:rPr>
                <w:rFonts w:hint="eastAsia" w:ascii="黑体" w:hAnsi="黑体" w:eastAsia="黑体" w:cs="黑体"/>
                <w:b w:val="0"/>
                <w:bCs w:val="0"/>
                <w:sz w:val="28"/>
                <w:szCs w:val="28"/>
              </w:rPr>
              <w:t>-202</w:t>
            </w:r>
            <w:r>
              <w:rPr>
                <w:rFonts w:hint="eastAsia" w:ascii="黑体" w:hAnsi="黑体" w:eastAsia="黑体" w:cs="黑体"/>
                <w:b w:val="0"/>
                <w:bCs w:val="0"/>
                <w:sz w:val="28"/>
                <w:szCs w:val="28"/>
                <w:lang w:val="en-US" w:eastAsia="zh-CN"/>
              </w:rPr>
              <w:t>1</w:t>
            </w:r>
            <w:r>
              <w:rPr>
                <w:rFonts w:hint="eastAsia" w:ascii="黑体" w:hAnsi="黑体" w:eastAsia="黑体" w:cs="黑体"/>
                <w:b w:val="0"/>
                <w:bCs w:val="0"/>
                <w:sz w:val="28"/>
                <w:szCs w:val="28"/>
              </w:rPr>
              <w:t>）产学研合作情况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序号</w:t>
            </w:r>
          </w:p>
        </w:tc>
        <w:tc>
          <w:tcPr>
            <w:tcW w:w="3880" w:type="dxa"/>
            <w:gridSpan w:val="10"/>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合作项目名称</w:t>
            </w:r>
          </w:p>
        </w:tc>
        <w:tc>
          <w:tcPr>
            <w:tcW w:w="1676"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合同总金额</w:t>
            </w:r>
          </w:p>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164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已支付资金</w:t>
            </w:r>
          </w:p>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经认定的技术合同编号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1</w:t>
            </w:r>
          </w:p>
        </w:tc>
        <w:tc>
          <w:tcPr>
            <w:tcW w:w="3880" w:type="dxa"/>
            <w:gridSpan w:val="10"/>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76"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4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2</w:t>
            </w:r>
          </w:p>
        </w:tc>
        <w:tc>
          <w:tcPr>
            <w:tcW w:w="3880" w:type="dxa"/>
            <w:gridSpan w:val="10"/>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76"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4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3</w:t>
            </w:r>
          </w:p>
        </w:tc>
        <w:tc>
          <w:tcPr>
            <w:tcW w:w="3880" w:type="dxa"/>
            <w:gridSpan w:val="10"/>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76"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4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3880" w:type="dxa"/>
            <w:gridSpan w:val="10"/>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76"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64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6"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3880" w:type="dxa"/>
            <w:gridSpan w:val="10"/>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合计</w:t>
            </w:r>
          </w:p>
        </w:tc>
        <w:tc>
          <w:tcPr>
            <w:tcW w:w="1676"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164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1908"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014" w:type="dxa"/>
            <w:gridSpan w:val="21"/>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Autospacing="0" w:afterAutospacing="0"/>
              <w:ind w:left="0" w:right="0"/>
              <w:jc w:val="center"/>
              <w:rPr>
                <w:rFonts w:ascii="黑体" w:hAnsi="黑体" w:eastAsia="黑体" w:cs="黑体"/>
                <w:b/>
                <w:bCs/>
              </w:rPr>
            </w:pPr>
            <w:r>
              <w:rPr>
                <w:rFonts w:hint="eastAsia" w:ascii="黑体" w:hAnsi="黑体" w:eastAsia="黑体" w:cs="黑体"/>
                <w:b w:val="0"/>
                <w:bCs w:val="0"/>
                <w:sz w:val="28"/>
                <w:szCs w:val="28"/>
              </w:rPr>
              <w:t>五、因平台项目合作而产生的知识产权情况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restart"/>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申请情况</w:t>
            </w: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发明专利</w:t>
            </w:r>
          </w:p>
        </w:tc>
        <w:tc>
          <w:tcPr>
            <w:tcW w:w="89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continue"/>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实用新型</w:t>
            </w:r>
          </w:p>
        </w:tc>
        <w:tc>
          <w:tcPr>
            <w:tcW w:w="89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continue"/>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外观设计</w:t>
            </w:r>
          </w:p>
        </w:tc>
        <w:tc>
          <w:tcPr>
            <w:tcW w:w="89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continue"/>
            <w:tcBorders>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其    他</w:t>
            </w:r>
          </w:p>
        </w:tc>
        <w:tc>
          <w:tcPr>
            <w:tcW w:w="890"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left w:val="single" w:color="auto" w:sz="4" w:space="0"/>
              <w:bottom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restart"/>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 xml:space="preserve">授权情况 </w:t>
            </w:r>
          </w:p>
        </w:tc>
        <w:tc>
          <w:tcPr>
            <w:tcW w:w="1380" w:type="dxa"/>
            <w:gridSpan w:val="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发明专利</w:t>
            </w:r>
          </w:p>
        </w:tc>
        <w:tc>
          <w:tcPr>
            <w:tcW w:w="890" w:type="dxa"/>
            <w:gridSpan w:val="2"/>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continue"/>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380" w:type="dxa"/>
            <w:gridSpan w:val="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实用新型</w:t>
            </w:r>
          </w:p>
        </w:tc>
        <w:tc>
          <w:tcPr>
            <w:tcW w:w="890" w:type="dxa"/>
            <w:gridSpan w:val="2"/>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continue"/>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380" w:type="dxa"/>
            <w:gridSpan w:val="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外观设计</w:t>
            </w:r>
          </w:p>
        </w:tc>
        <w:tc>
          <w:tcPr>
            <w:tcW w:w="890" w:type="dxa"/>
            <w:gridSpan w:val="2"/>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6" w:type="dxa"/>
            <w:vMerge w:val="continue"/>
            <w:tcBorders>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p>
        </w:tc>
        <w:tc>
          <w:tcPr>
            <w:tcW w:w="1380" w:type="dxa"/>
            <w:gridSpan w:val="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其    他</w:t>
            </w:r>
          </w:p>
        </w:tc>
        <w:tc>
          <w:tcPr>
            <w:tcW w:w="890" w:type="dxa"/>
            <w:gridSpan w:val="2"/>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项</w:t>
            </w:r>
          </w:p>
        </w:tc>
        <w:tc>
          <w:tcPr>
            <w:tcW w:w="6898" w:type="dxa"/>
            <w:gridSpan w:val="14"/>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rPr>
                <w:rFonts w:ascii="仿宋_GB2312" w:hAnsi="仿宋_GB2312" w:eastAsia="仿宋_GB2312" w:cs="仿宋_GB2312"/>
                <w:sz w:val="28"/>
              </w:rPr>
            </w:pPr>
            <w:r>
              <w:rPr>
                <w:rFonts w:hint="eastAsia" w:ascii="仿宋_GB2312" w:hAnsi="仿宋_GB2312" w:eastAsia="仿宋_GB2312" w:cs="仿宋_GB2312"/>
                <w:sz w:val="28"/>
                <w:szCs w:val="28"/>
              </w:rPr>
              <w:t>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014" w:type="dxa"/>
            <w:gridSpan w:val="21"/>
            <w:tcBorders>
              <w:top w:val="single" w:color="auto" w:sz="4" w:space="0"/>
              <w:left w:val="single" w:color="auto" w:sz="4" w:space="0"/>
              <w:right w:val="single" w:color="auto" w:sz="4" w:space="0"/>
            </w:tcBorders>
            <w:vAlign w:val="bottom"/>
          </w:tcPr>
          <w:p>
            <w:pPr>
              <w:keepNext w:val="0"/>
              <w:keepLines w:val="0"/>
              <w:suppressLineNumbers w:val="0"/>
              <w:adjustRightInd w:val="0"/>
              <w:snapToGrid w:val="0"/>
              <w:spacing w:beforeAutospacing="0" w:afterAutospacing="0" w:line="360" w:lineRule="auto"/>
              <w:ind w:left="0" w:right="0"/>
              <w:jc w:val="center"/>
              <w:rPr>
                <w:rFonts w:ascii="黑体" w:hAnsi="黑体" w:eastAsia="黑体" w:cs="黑体"/>
                <w:b/>
                <w:bCs/>
              </w:rPr>
            </w:pPr>
            <w:r>
              <w:rPr>
                <w:rFonts w:hint="eastAsia" w:ascii="黑体" w:hAnsi="黑体" w:eastAsia="黑体" w:cs="黑体"/>
                <w:b w:val="0"/>
                <w:bCs w:val="0"/>
                <w:sz w:val="28"/>
                <w:szCs w:val="28"/>
              </w:rPr>
              <w:t>六、平台实施产生的经济效益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474" w:type="dxa"/>
            <w:gridSpan w:val="8"/>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年度企业总产值</w:t>
            </w:r>
          </w:p>
        </w:tc>
        <w:tc>
          <w:tcPr>
            <w:tcW w:w="1472" w:type="dxa"/>
            <w:gridSpan w:val="6"/>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3604" w:type="dxa"/>
            <w:gridSpan w:val="6"/>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其中：平台实施后新增产值</w:t>
            </w:r>
          </w:p>
        </w:tc>
        <w:tc>
          <w:tcPr>
            <w:tcW w:w="1464" w:type="dxa"/>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474" w:type="dxa"/>
            <w:gridSpan w:val="8"/>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年度企业总利润</w:t>
            </w:r>
          </w:p>
        </w:tc>
        <w:tc>
          <w:tcPr>
            <w:tcW w:w="1472" w:type="dxa"/>
            <w:gridSpan w:val="6"/>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3604" w:type="dxa"/>
            <w:gridSpan w:val="6"/>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其中：平台实施后新增利润</w:t>
            </w:r>
          </w:p>
        </w:tc>
        <w:tc>
          <w:tcPr>
            <w:tcW w:w="1464" w:type="dxa"/>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474" w:type="dxa"/>
            <w:gridSpan w:val="8"/>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年度企业税收总额</w:t>
            </w:r>
          </w:p>
        </w:tc>
        <w:tc>
          <w:tcPr>
            <w:tcW w:w="1472" w:type="dxa"/>
            <w:gridSpan w:val="6"/>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c>
          <w:tcPr>
            <w:tcW w:w="3604" w:type="dxa"/>
            <w:gridSpan w:val="6"/>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center"/>
              <w:rPr>
                <w:rFonts w:ascii="仿宋_GB2312" w:hAnsi="仿宋_GB2312" w:eastAsia="仿宋_GB2312" w:cs="仿宋_GB2312"/>
                <w:sz w:val="28"/>
              </w:rPr>
            </w:pPr>
            <w:r>
              <w:rPr>
                <w:rFonts w:hint="eastAsia" w:ascii="仿宋_GB2312" w:hAnsi="仿宋_GB2312" w:eastAsia="仿宋_GB2312" w:cs="仿宋_GB2312"/>
                <w:sz w:val="28"/>
                <w:szCs w:val="28"/>
              </w:rPr>
              <w:t>其中：平台实施后新增税收</w:t>
            </w:r>
          </w:p>
        </w:tc>
        <w:tc>
          <w:tcPr>
            <w:tcW w:w="1464" w:type="dxa"/>
            <w:tcBorders>
              <w:top w:val="single" w:color="auto" w:sz="4" w:space="0"/>
              <w:left w:val="single" w:color="auto" w:sz="4" w:space="0"/>
              <w:right w:val="single" w:color="auto" w:sz="4" w:space="0"/>
            </w:tcBorders>
            <w:vAlign w:val="center"/>
          </w:tcPr>
          <w:p>
            <w:pPr>
              <w:pStyle w:val="3"/>
              <w:keepNext w:val="0"/>
              <w:keepLines w:val="0"/>
              <w:suppressLineNumbers w:val="0"/>
              <w:snapToGrid w:val="0"/>
              <w:spacing w:before="0" w:beforeAutospacing="0" w:after="0" w:afterAutospacing="0"/>
              <w:ind w:left="0" w:right="0"/>
              <w:jc w:val="right"/>
              <w:rPr>
                <w:rFonts w:ascii="仿宋_GB2312" w:hAnsi="仿宋_GB2312" w:eastAsia="仿宋_GB2312" w:cs="仿宋_GB2312"/>
                <w:sz w:val="28"/>
              </w:rPr>
            </w:pP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014" w:type="dxa"/>
            <w:gridSpan w:val="21"/>
            <w:tcBorders>
              <w:top w:val="single" w:color="auto" w:sz="4" w:space="0"/>
              <w:left w:val="single" w:color="auto" w:sz="4" w:space="0"/>
              <w:right w:val="single" w:color="auto" w:sz="4" w:space="0"/>
            </w:tcBorders>
            <w:vAlign w:val="bottom"/>
          </w:tcPr>
          <w:p>
            <w:pPr>
              <w:keepNext w:val="0"/>
              <w:keepLines w:val="0"/>
              <w:suppressLineNumbers w:val="0"/>
              <w:adjustRightInd w:val="0"/>
              <w:snapToGrid w:val="0"/>
              <w:spacing w:beforeAutospacing="0" w:afterAutospacing="0" w:line="360" w:lineRule="auto"/>
              <w:ind w:left="0" w:right="0"/>
              <w:jc w:val="center"/>
              <w:rPr>
                <w:rFonts w:ascii="黑体" w:hAnsi="黑体" w:eastAsia="黑体" w:cs="黑体"/>
              </w:rPr>
            </w:pPr>
            <w:r>
              <w:rPr>
                <w:rFonts w:hint="eastAsia" w:ascii="黑体" w:hAnsi="黑体" w:eastAsia="黑体" w:cs="黑体"/>
                <w:b w:val="0"/>
                <w:bCs w:val="0"/>
                <w:sz w:val="28"/>
                <w:szCs w:val="28"/>
              </w:rPr>
              <w:t>七、平台总体情况简介（500字以内）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6" w:hRule="atLeast"/>
        </w:trPr>
        <w:tc>
          <w:tcPr>
            <w:tcW w:w="10014" w:type="dxa"/>
            <w:gridSpan w:val="21"/>
            <w:tcBorders>
              <w:top w:val="single" w:color="auto" w:sz="4" w:space="0"/>
              <w:left w:val="single" w:color="auto" w:sz="4" w:space="0"/>
              <w:bottom w:val="single" w:color="auto" w:sz="4" w:space="0"/>
              <w:right w:val="single" w:color="auto" w:sz="4" w:space="0"/>
            </w:tcBorders>
          </w:tcPr>
          <w:p>
            <w:pPr>
              <w:keepNext w:val="0"/>
              <w:keepLines w:val="0"/>
              <w:suppressLineNumbers w:val="0"/>
              <w:spacing w:beforeAutospacing="0" w:afterAutospacing="0"/>
              <w:ind w:left="0" w:right="0"/>
              <w:rPr>
                <w:rFonts w:ascii="楷体_GB2312" w:eastAsia="楷体_GB2312"/>
                <w:b/>
                <w:sz w:val="24"/>
              </w:rPr>
            </w:pPr>
            <w:r>
              <w:rPr>
                <w:rFonts w:hint="eastAsia" w:ascii="仿宋_GB2312" w:hAnsi="仿宋_GB2312" w:cs="仿宋_GB2312"/>
                <w:sz w:val="28"/>
                <w:szCs w:val="28"/>
              </w:rPr>
              <w:t>（包括：平台产学研合作</w:t>
            </w:r>
            <w:r>
              <w:rPr>
                <w:rFonts w:hint="eastAsia" w:ascii="仿宋_GB2312" w:hAnsi="仿宋_GB2312" w:eastAsia="仿宋_GB2312" w:cs="仿宋_GB2312"/>
                <w:sz w:val="28"/>
                <w:szCs w:val="28"/>
              </w:rPr>
              <w:t>方式</w:t>
            </w:r>
            <w:r>
              <w:rPr>
                <w:rFonts w:hint="eastAsia" w:ascii="仿宋_GB2312" w:hAnsi="仿宋_GB2312" w:cs="仿宋_GB2312"/>
                <w:sz w:val="28"/>
                <w:szCs w:val="28"/>
              </w:rPr>
              <w:t>、经历，</w:t>
            </w:r>
            <w:r>
              <w:rPr>
                <w:rFonts w:hint="eastAsia" w:ascii="仿宋_GB2312" w:hAnsi="仿宋_GB2312" w:eastAsia="仿宋_GB2312" w:cs="仿宋_GB2312"/>
                <w:sz w:val="28"/>
                <w:szCs w:val="28"/>
              </w:rPr>
              <w:t>运行机制与保障</w:t>
            </w:r>
            <w:r>
              <w:rPr>
                <w:rFonts w:hint="eastAsia" w:ascii="仿宋_GB2312" w:hAnsi="仿宋_GB2312" w:cs="仿宋_GB2312"/>
                <w:sz w:val="28"/>
                <w:szCs w:val="28"/>
              </w:rPr>
              <w:t>，平台</w:t>
            </w:r>
            <w:r>
              <w:rPr>
                <w:rFonts w:hint="eastAsia" w:ascii="仿宋_GB2312" w:hAnsi="仿宋_GB2312" w:eastAsia="仿宋_GB2312" w:cs="仿宋_GB2312"/>
                <w:sz w:val="28"/>
                <w:szCs w:val="28"/>
              </w:rPr>
              <w:t>实施对推动企业发展的作用</w:t>
            </w:r>
            <w:r>
              <w:rPr>
                <w:rFonts w:hint="eastAsia" w:ascii="仿宋_GB2312" w:hAnsi="仿宋_GB2312" w:cs="仿宋_GB2312"/>
                <w:sz w:val="28"/>
                <w:szCs w:val="28"/>
              </w:rPr>
              <w:t>，产生的经济效益和社会效益，形成的知识产权以及平台的建设规划和目标等。</w:t>
            </w:r>
            <w:r>
              <w:rPr>
                <w:rFonts w:hint="eastAsia" w:ascii="仿宋_GB2312" w:hAnsi="仿宋_GB2312" w:eastAsia="仿宋_GB2312" w:cs="仿宋_GB2312"/>
                <w:sz w:val="28"/>
                <w:szCs w:val="28"/>
              </w:rPr>
              <w:t>）</w:t>
            </w:r>
          </w:p>
        </w:tc>
      </w:tr>
    </w:tbl>
    <w:p>
      <w:pPr>
        <w:keepNext w:val="0"/>
        <w:keepLines w:val="0"/>
        <w:pageBreakBefore w:val="0"/>
        <w:widowControl w:val="0"/>
        <w:kinsoku/>
        <w:wordWrap/>
        <w:overflowPunct/>
        <w:topLinePunct w:val="0"/>
        <w:autoSpaceDE/>
        <w:autoSpaceDN/>
        <w:bidi w:val="0"/>
        <w:adjustRightInd w:val="0"/>
        <w:snapToGrid w:val="0"/>
        <w:spacing w:before="0" w:after="0" w:line="2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before="0" w:after="0" w:line="20" w:lineRule="exact"/>
        <w:textAlignment w:val="auto"/>
      </w:pPr>
    </w:p>
    <w:sectPr>
      <w:footerReference r:id="rId6" w:type="default"/>
      <w:pgSz w:w="11906" w:h="16838"/>
      <w:pgMar w:top="1440" w:right="1746" w:bottom="1440" w:left="1746"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altName w:val="仿宋"/>
    <w:panose1 w:val="0201060900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ind w:right="360"/>
      <w:jc w:val="both"/>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9492B"/>
    <w:rsid w:val="12081DEA"/>
    <w:rsid w:val="184C30EB"/>
    <w:rsid w:val="1C743F0D"/>
    <w:rsid w:val="1DA25D80"/>
    <w:rsid w:val="1E9006BC"/>
    <w:rsid w:val="1F7669FA"/>
    <w:rsid w:val="1F8E20DE"/>
    <w:rsid w:val="2179492B"/>
    <w:rsid w:val="25E85138"/>
    <w:rsid w:val="28FC5238"/>
    <w:rsid w:val="2C5B6382"/>
    <w:rsid w:val="2DBFC0C2"/>
    <w:rsid w:val="2DCE1023"/>
    <w:rsid w:val="3356676A"/>
    <w:rsid w:val="38FF168F"/>
    <w:rsid w:val="392A0E10"/>
    <w:rsid w:val="39780031"/>
    <w:rsid w:val="3BB13DA5"/>
    <w:rsid w:val="3DDC0699"/>
    <w:rsid w:val="3FFC2300"/>
    <w:rsid w:val="41BA1265"/>
    <w:rsid w:val="43B74B34"/>
    <w:rsid w:val="470A364F"/>
    <w:rsid w:val="49F133C9"/>
    <w:rsid w:val="4EBC1338"/>
    <w:rsid w:val="4F8C0C21"/>
    <w:rsid w:val="52E833B1"/>
    <w:rsid w:val="53A81538"/>
    <w:rsid w:val="5CAA3966"/>
    <w:rsid w:val="5FE758AC"/>
    <w:rsid w:val="69F330B0"/>
    <w:rsid w:val="6DB2313E"/>
    <w:rsid w:val="6E375EBD"/>
    <w:rsid w:val="6E733FC7"/>
    <w:rsid w:val="6F5F8B3C"/>
    <w:rsid w:val="70300E29"/>
    <w:rsid w:val="756C5915"/>
    <w:rsid w:val="7D6F6CB4"/>
    <w:rsid w:val="7D8419EE"/>
    <w:rsid w:val="7DC25C27"/>
    <w:rsid w:val="B6DB961E"/>
    <w:rsid w:val="BF7FF0AF"/>
    <w:rsid w:val="EEFB1585"/>
    <w:rsid w:val="F637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240" w:line="240" w:lineRule="auto"/>
      <w:jc w:val="left"/>
    </w:pPr>
    <w:rPr>
      <w:rFonts w:ascii="仿宋" w:hAnsi="仿宋" w:eastAsia="仿宋" w:cstheme="minorBidi"/>
      <w:color w:val="000000" w:themeColor="text1"/>
      <w:kern w:val="2"/>
      <w:sz w:val="28"/>
      <w:szCs w:val="28"/>
      <w:lang w:val="en-US" w:eastAsia="zh-CN" w:bidi="ar-SA"/>
      <w14:textFill>
        <w14:solidFill>
          <w14:schemeClr w14:val="tx1"/>
        </w14:solidFill>
      </w14:textFill>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val="0"/>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caption"/>
    <w:basedOn w:val="1"/>
    <w:next w:val="1"/>
    <w:unhideWhenUsed/>
    <w:qFormat/>
    <w:uiPriority w:val="35"/>
    <w:pPr>
      <w:adjustRightInd w:val="0"/>
      <w:spacing w:before="152" w:after="160"/>
    </w:pPr>
    <w:rPr>
      <w:rFonts w:ascii="Arial" w:hAnsi="Arial" w:eastAsia="黑体"/>
      <w:sz w:val="21"/>
    </w:rPr>
  </w:style>
  <w:style w:type="paragraph" w:styleId="4">
    <w:name w:val="Plain Text"/>
    <w:basedOn w:val="1"/>
    <w:qFormat/>
    <w:uiPriority w:val="0"/>
    <w:rPr>
      <w:rFonts w:ascii="宋体" w:hAnsi="Courier New" w:eastAsia="宋体"/>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after="0"/>
    </w:pPr>
    <w:rPr>
      <w:rFonts w:cs="Times New Roman"/>
      <w:kern w:val="0"/>
      <w:sz w:val="24"/>
    </w:rPr>
  </w:style>
  <w:style w:type="paragraph" w:customStyle="1" w:styleId="9">
    <w:name w:val="Body text|1"/>
    <w:basedOn w:val="1"/>
    <w:link w:val="10"/>
    <w:qFormat/>
    <w:uiPriority w:val="0"/>
    <w:pPr>
      <w:keepNext w:val="0"/>
      <w:keepLines w:val="0"/>
      <w:widowControl w:val="0"/>
      <w:suppressLineNumbers w:val="0"/>
      <w:spacing w:before="0" w:beforeAutospacing="0" w:after="0" w:afterAutospacing="0" w:line="396" w:lineRule="auto"/>
      <w:ind w:left="0" w:right="0" w:firstLine="400"/>
      <w:jc w:val="left"/>
    </w:pPr>
    <w:rPr>
      <w:rFonts w:hint="eastAsia" w:ascii="宋体" w:hAnsi="宋体" w:eastAsia="宋体" w:cs="宋体"/>
      <w:color w:val="auto"/>
      <w:kern w:val="0"/>
      <w:sz w:val="26"/>
      <w:szCs w:val="26"/>
      <w:lang w:val="en-US" w:eastAsia="zh-CN" w:bidi="ar"/>
    </w:rPr>
  </w:style>
  <w:style w:type="character" w:customStyle="1" w:styleId="10">
    <w:name w:val="Body text|1_"/>
    <w:basedOn w:val="8"/>
    <w:link w:val="9"/>
    <w:qFormat/>
    <w:uiPriority w:val="0"/>
    <w:rPr>
      <w:rFonts w:hint="eastAsia"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2020-12-17T18:24:00Z</dcterms:created>
  <dc:creator>寻一笑</dc:creator>
  <cp:lastModifiedBy>°胡 玥</cp:lastModifiedBy>
  <cp:lastPrinted>2022-03-07T10:24:00Z</cp:lastPrinted>
  <dcterms:modified xsi:type="dcterms:W3CDTF">2022-03-07T03:05:57Z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FEDFE489D88840008AFA4A1538FA1D01</vt:lpwstr>
  </property>
</Properties>
</file>