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</w:t>
      </w: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1年湖北省科技奖提名的公示</w:t>
      </w:r>
    </w:p>
    <w:p>
      <w:pPr>
        <w:rPr>
          <w:rFonts w:ascii="仿宋_GB2312" w:eastAsia="仿宋_GB2312"/>
          <w:sz w:val="28"/>
        </w:rPr>
      </w:pPr>
    </w:p>
    <w:p>
      <w:pPr>
        <w:spacing w:line="578" w:lineRule="exact"/>
        <w:ind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一、公示项目信息</w:t>
      </w:r>
    </w:p>
    <w:p>
      <w:pPr>
        <w:spacing w:line="578" w:lineRule="exact"/>
        <w:ind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1、项目名称</w:t>
      </w:r>
    </w:p>
    <w:p>
      <w:pPr>
        <w:spacing w:line="578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“一带一路”沿线严酷环境下千年宗教建筑高性能混凝土开发与应用</w:t>
      </w:r>
    </w:p>
    <w:p>
      <w:pPr>
        <w:spacing w:line="578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</w:rPr>
        <w:t>、提名者及提名等级</w:t>
      </w:r>
    </w:p>
    <w:p>
      <w:pPr>
        <w:spacing w:line="578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武汉市科技局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科技进步二等奖</w:t>
      </w:r>
    </w:p>
    <w:p>
      <w:pPr>
        <w:spacing w:line="578" w:lineRule="exact"/>
        <w:ind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3、主要知识产权和标准规范等目录</w:t>
      </w:r>
    </w:p>
    <w:tbl>
      <w:tblPr>
        <w:tblStyle w:val="6"/>
        <w:tblW w:w="501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1240"/>
        <w:gridCol w:w="620"/>
        <w:gridCol w:w="1652"/>
        <w:gridCol w:w="923"/>
        <w:gridCol w:w="744"/>
        <w:gridCol w:w="993"/>
        <w:gridCol w:w="169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  <w:jc w:val="center"/>
        </w:trPr>
        <w:tc>
          <w:tcPr>
            <w:tcW w:w="293" w:type="pct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知识产权类别</w:t>
            </w:r>
          </w:p>
        </w:tc>
        <w:tc>
          <w:tcPr>
            <w:tcW w:w="742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知识产权具体名称</w:t>
            </w:r>
          </w:p>
        </w:tc>
        <w:tc>
          <w:tcPr>
            <w:tcW w:w="371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国家</w:t>
            </w:r>
          </w:p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（地区）</w:t>
            </w:r>
          </w:p>
        </w:tc>
        <w:tc>
          <w:tcPr>
            <w:tcW w:w="988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授权号</w:t>
            </w:r>
          </w:p>
        </w:tc>
        <w:tc>
          <w:tcPr>
            <w:tcW w:w="552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授权日期</w:t>
            </w:r>
          </w:p>
        </w:tc>
        <w:tc>
          <w:tcPr>
            <w:tcW w:w="445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证书</w:t>
            </w:r>
          </w:p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编号</w:t>
            </w:r>
          </w:p>
        </w:tc>
        <w:tc>
          <w:tcPr>
            <w:tcW w:w="594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权利人</w:t>
            </w:r>
          </w:p>
        </w:tc>
        <w:tc>
          <w:tcPr>
            <w:tcW w:w="1011" w:type="pct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发明人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293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发明专利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一种超高强度混凝土及其制备方法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中国</w:t>
            </w:r>
          </w:p>
        </w:tc>
        <w:tc>
          <w:tcPr>
            <w:tcW w:w="9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/>
              </w:rPr>
              <w:t>ZL201310080997.1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2014.10.08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1494061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中建商品混凝土有限公司</w:t>
            </w:r>
          </w:p>
        </w:tc>
        <w:tc>
          <w:tcPr>
            <w:tcW w:w="10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程宝军，黄波，杨文，邓宵，刘晓琴，刘通，贾丽莉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293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发明专利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一种大体积混凝土的降温方法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中国</w:t>
            </w:r>
          </w:p>
        </w:tc>
        <w:tc>
          <w:tcPr>
            <w:tcW w:w="9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/>
              </w:rPr>
              <w:t>ZL201210266351.8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2014.06.04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1411841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中建商品混凝土有限公司</w:t>
            </w:r>
          </w:p>
        </w:tc>
        <w:tc>
          <w:tcPr>
            <w:tcW w:w="10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杨文，王军，吴雄，吴俊龙，吴静，吴媛媛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293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发明专利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一种复合型混凝土水分蒸发抑制剂及其应用方法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中国</w:t>
            </w:r>
          </w:p>
        </w:tc>
        <w:tc>
          <w:tcPr>
            <w:tcW w:w="9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/>
              </w:rPr>
              <w:t>ZL201410481643.2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2016.03.09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1977350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中建商品混凝土有限公司</w:t>
            </w:r>
          </w:p>
        </w:tc>
        <w:tc>
          <w:tcPr>
            <w:tcW w:w="10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王少峰，毕耀，高育欣，郑广军，傅承飞，李兴，孙冲，熊龙，汪金文，韩武军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293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发明专利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一种测试混凝土粘度的装置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中国</w:t>
            </w:r>
          </w:p>
        </w:tc>
        <w:tc>
          <w:tcPr>
            <w:tcW w:w="9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/>
              </w:rPr>
              <w:t>ZL201420095593.X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2014.03.04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3684457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中建商品混凝土有限公司</w:t>
            </w:r>
          </w:p>
        </w:tc>
        <w:tc>
          <w:tcPr>
            <w:tcW w:w="10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王军，彭园，程宝军，林家超，蒋佳宁，贾丽莉，刘小琴，霍亮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293" w:type="pc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发明专利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一种混凝土高压稳定性和泵送极限性能的测试装置及测试方法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中国</w:t>
            </w:r>
          </w:p>
        </w:tc>
        <w:tc>
          <w:tcPr>
            <w:tcW w:w="9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/>
              </w:rPr>
              <w:t>ZL201510923307.3</w:t>
            </w:r>
          </w:p>
        </w:tc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2017.09.29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2624447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中国建筑股份有限公司、中建商品混凝土有限公司</w:t>
            </w:r>
          </w:p>
        </w:tc>
        <w:tc>
          <w:tcPr>
            <w:tcW w:w="10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pStyle w:val="15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</w:rPr>
              <w:t>赵日煦，林家超，吴雄，杨文，程宝军，彭园，王淑</w:t>
            </w:r>
          </w:p>
        </w:tc>
      </w:tr>
    </w:tbl>
    <w:p>
      <w:pPr>
        <w:spacing w:line="578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4</w:t>
      </w:r>
      <w:r>
        <w:rPr>
          <w:rFonts w:hint="eastAsia" w:ascii="黑体" w:hAnsi="黑体" w:eastAsia="黑体"/>
          <w:sz w:val="32"/>
          <w:szCs w:val="32"/>
        </w:rPr>
        <w:t>、主要完成人</w:t>
      </w:r>
    </w:p>
    <w:p>
      <w:pPr>
        <w:spacing w:line="578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黄汉洋、高飞、谯理格、郑广军、杨晓旭、郭明明、彭园、刘林、田宇、贺中泽</w:t>
      </w:r>
    </w:p>
    <w:p>
      <w:pPr>
        <w:numPr>
          <w:ilvl w:val="0"/>
          <w:numId w:val="1"/>
        </w:numPr>
        <w:spacing w:line="578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主要完成单位</w:t>
      </w:r>
    </w:p>
    <w:p>
      <w:pPr>
        <w:numPr>
          <w:numId w:val="0"/>
        </w:numPr>
        <w:spacing w:line="578" w:lineRule="exact"/>
        <w:ind w:firstLine="640" w:firstLineChars="200"/>
        <w:rPr>
          <w:rFonts w:ascii="仿宋_GB2312" w:hAnsi="Calibri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中建商品混凝土有限公司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39DA3"/>
    <w:multiLevelType w:val="singleLevel"/>
    <w:tmpl w:val="2BD39DA3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D4F"/>
    <w:rsid w:val="00001B90"/>
    <w:rsid w:val="00005A9C"/>
    <w:rsid w:val="00020D4F"/>
    <w:rsid w:val="00027B7E"/>
    <w:rsid w:val="0004156F"/>
    <w:rsid w:val="00050FF6"/>
    <w:rsid w:val="000615DE"/>
    <w:rsid w:val="00072FAB"/>
    <w:rsid w:val="000767CC"/>
    <w:rsid w:val="00077CE9"/>
    <w:rsid w:val="000867FF"/>
    <w:rsid w:val="00087F9B"/>
    <w:rsid w:val="000A3D35"/>
    <w:rsid w:val="000D046C"/>
    <w:rsid w:val="000D403D"/>
    <w:rsid w:val="000F5AF3"/>
    <w:rsid w:val="00107117"/>
    <w:rsid w:val="001544F0"/>
    <w:rsid w:val="001C677E"/>
    <w:rsid w:val="002203D9"/>
    <w:rsid w:val="002256E3"/>
    <w:rsid w:val="002308BD"/>
    <w:rsid w:val="00235284"/>
    <w:rsid w:val="0023747D"/>
    <w:rsid w:val="002410E7"/>
    <w:rsid w:val="00252A6B"/>
    <w:rsid w:val="00274905"/>
    <w:rsid w:val="002A7A89"/>
    <w:rsid w:val="002B6EA1"/>
    <w:rsid w:val="00311F5C"/>
    <w:rsid w:val="00314A39"/>
    <w:rsid w:val="00315FA7"/>
    <w:rsid w:val="003468F7"/>
    <w:rsid w:val="0035354B"/>
    <w:rsid w:val="00360906"/>
    <w:rsid w:val="00363021"/>
    <w:rsid w:val="00374471"/>
    <w:rsid w:val="00376B67"/>
    <w:rsid w:val="00394482"/>
    <w:rsid w:val="00395577"/>
    <w:rsid w:val="003A4F68"/>
    <w:rsid w:val="004037BB"/>
    <w:rsid w:val="00414DEB"/>
    <w:rsid w:val="0041581A"/>
    <w:rsid w:val="004178DA"/>
    <w:rsid w:val="004326CE"/>
    <w:rsid w:val="004462C3"/>
    <w:rsid w:val="0048635B"/>
    <w:rsid w:val="00487249"/>
    <w:rsid w:val="004A0B89"/>
    <w:rsid w:val="004A1C93"/>
    <w:rsid w:val="004B1B42"/>
    <w:rsid w:val="004C4131"/>
    <w:rsid w:val="004D574A"/>
    <w:rsid w:val="004E2C7C"/>
    <w:rsid w:val="00506FE4"/>
    <w:rsid w:val="00526A26"/>
    <w:rsid w:val="00577AD6"/>
    <w:rsid w:val="005A7F1F"/>
    <w:rsid w:val="005B2613"/>
    <w:rsid w:val="005C5F62"/>
    <w:rsid w:val="005D59EE"/>
    <w:rsid w:val="005D6CEF"/>
    <w:rsid w:val="005F393B"/>
    <w:rsid w:val="006024B0"/>
    <w:rsid w:val="00616814"/>
    <w:rsid w:val="006219F9"/>
    <w:rsid w:val="0063582B"/>
    <w:rsid w:val="00636E16"/>
    <w:rsid w:val="00641E83"/>
    <w:rsid w:val="00651B66"/>
    <w:rsid w:val="00654B07"/>
    <w:rsid w:val="00656235"/>
    <w:rsid w:val="006633C4"/>
    <w:rsid w:val="00690ACF"/>
    <w:rsid w:val="00692B26"/>
    <w:rsid w:val="00695625"/>
    <w:rsid w:val="006A17BD"/>
    <w:rsid w:val="006A1C74"/>
    <w:rsid w:val="006A65B3"/>
    <w:rsid w:val="006C749B"/>
    <w:rsid w:val="006D129F"/>
    <w:rsid w:val="006D669A"/>
    <w:rsid w:val="00702AE5"/>
    <w:rsid w:val="007267DB"/>
    <w:rsid w:val="00737623"/>
    <w:rsid w:val="00746338"/>
    <w:rsid w:val="0077259B"/>
    <w:rsid w:val="007C7D42"/>
    <w:rsid w:val="007C7F81"/>
    <w:rsid w:val="007E1A8D"/>
    <w:rsid w:val="007E5F95"/>
    <w:rsid w:val="00800FE1"/>
    <w:rsid w:val="00861FB3"/>
    <w:rsid w:val="00867FC6"/>
    <w:rsid w:val="00891A25"/>
    <w:rsid w:val="008A1DD6"/>
    <w:rsid w:val="008B7CB8"/>
    <w:rsid w:val="008E3B8C"/>
    <w:rsid w:val="008F3A53"/>
    <w:rsid w:val="00901B45"/>
    <w:rsid w:val="00913FFF"/>
    <w:rsid w:val="00960EB2"/>
    <w:rsid w:val="0098129A"/>
    <w:rsid w:val="00985C2A"/>
    <w:rsid w:val="00990BC2"/>
    <w:rsid w:val="009A3898"/>
    <w:rsid w:val="009B0E30"/>
    <w:rsid w:val="009E1297"/>
    <w:rsid w:val="00A045A7"/>
    <w:rsid w:val="00A324D4"/>
    <w:rsid w:val="00A3315F"/>
    <w:rsid w:val="00A4454A"/>
    <w:rsid w:val="00A4644C"/>
    <w:rsid w:val="00A51668"/>
    <w:rsid w:val="00AB4CF7"/>
    <w:rsid w:val="00AB5D0A"/>
    <w:rsid w:val="00AC231C"/>
    <w:rsid w:val="00AC40D9"/>
    <w:rsid w:val="00AE5FE3"/>
    <w:rsid w:val="00B16679"/>
    <w:rsid w:val="00B33057"/>
    <w:rsid w:val="00B351F2"/>
    <w:rsid w:val="00B36681"/>
    <w:rsid w:val="00B45AEB"/>
    <w:rsid w:val="00B5152F"/>
    <w:rsid w:val="00B860BD"/>
    <w:rsid w:val="00BB5626"/>
    <w:rsid w:val="00BC3467"/>
    <w:rsid w:val="00BD65C3"/>
    <w:rsid w:val="00C010D1"/>
    <w:rsid w:val="00C01EF4"/>
    <w:rsid w:val="00C328AA"/>
    <w:rsid w:val="00C37E9E"/>
    <w:rsid w:val="00C4160F"/>
    <w:rsid w:val="00C435B5"/>
    <w:rsid w:val="00C71E30"/>
    <w:rsid w:val="00C829FE"/>
    <w:rsid w:val="00C94A3E"/>
    <w:rsid w:val="00CA1ACF"/>
    <w:rsid w:val="00CD27EC"/>
    <w:rsid w:val="00CD41F9"/>
    <w:rsid w:val="00CE485C"/>
    <w:rsid w:val="00D22545"/>
    <w:rsid w:val="00D35E65"/>
    <w:rsid w:val="00D44146"/>
    <w:rsid w:val="00D54B4F"/>
    <w:rsid w:val="00D80949"/>
    <w:rsid w:val="00D85C03"/>
    <w:rsid w:val="00D955D6"/>
    <w:rsid w:val="00D966D7"/>
    <w:rsid w:val="00DA1DF4"/>
    <w:rsid w:val="00DA4C71"/>
    <w:rsid w:val="00DB3AD2"/>
    <w:rsid w:val="00E00D5D"/>
    <w:rsid w:val="00E02EE5"/>
    <w:rsid w:val="00E040F1"/>
    <w:rsid w:val="00E153EB"/>
    <w:rsid w:val="00E505B1"/>
    <w:rsid w:val="00E642F6"/>
    <w:rsid w:val="00E879EE"/>
    <w:rsid w:val="00EB5C0E"/>
    <w:rsid w:val="00EC27C1"/>
    <w:rsid w:val="00ED7CBA"/>
    <w:rsid w:val="00F45ED7"/>
    <w:rsid w:val="00F71C6E"/>
    <w:rsid w:val="00F811F9"/>
    <w:rsid w:val="00FC3E31"/>
    <w:rsid w:val="00FD082A"/>
    <w:rsid w:val="00FE0988"/>
    <w:rsid w:val="00FF0B17"/>
    <w:rsid w:val="0606430E"/>
    <w:rsid w:val="08507FE4"/>
    <w:rsid w:val="0FE2327F"/>
    <w:rsid w:val="1D1C7400"/>
    <w:rsid w:val="359A6DA6"/>
    <w:rsid w:val="36416C77"/>
    <w:rsid w:val="38D02D41"/>
    <w:rsid w:val="3AA524EC"/>
    <w:rsid w:val="3C631BE9"/>
    <w:rsid w:val="3CA821F7"/>
    <w:rsid w:val="4FAB59F3"/>
    <w:rsid w:val="6C352231"/>
    <w:rsid w:val="71070067"/>
    <w:rsid w:val="7B81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日期 字符"/>
    <w:basedOn w:val="8"/>
    <w:link w:val="2"/>
    <w:semiHidden/>
    <w:qFormat/>
    <w:uiPriority w:val="99"/>
  </w:style>
  <w:style w:type="character" w:customStyle="1" w:styleId="11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4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cSCEc</Company>
  <Pages>2</Pages>
  <Words>740</Words>
  <Characters>270</Characters>
  <Lines>2</Lines>
  <Paragraphs>2</Paragraphs>
  <TotalTime>24</TotalTime>
  <ScaleCrop>false</ScaleCrop>
  <LinksUpToDate>false</LinksUpToDate>
  <CharactersWithSpaces>1008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2019-08-21T02:07:00Z</dcterms:created>
  <dc:creator>xbjs</dc:creator>
  <cp:lastModifiedBy>Administrator</cp:lastModifiedBy>
  <cp:lastPrinted>2021-06-17T01:56:00Z</cp:lastPrinted>
  <dcterms:modified xsi:type="dcterms:W3CDTF">2021-06-22T02:32:41Z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627318C050D446B4B76DED649E95F731</vt:lpwstr>
  </property>
</Properties>
</file>